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June 2009 No. 1</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June 10, 2009, the registrant announces Jazz Semiconductor Achieves ISO/TS 16949 Automotive Quality Management System Certification.</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108"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June 10,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108"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Jazz Semiconductor Achieves ISO/TS 16949 Automotive Quality</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System Certification</w:t>
      </w:r>
    </w:p>
    <w:p>
      <w:pPr>
        <w:spacing w:after="0" w:line="202" w:lineRule="exact"/>
        <w:rPr>
          <w:sz w:val="24"/>
          <w:szCs w:val="24"/>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NEWPORT BEACH, Calif. June 10, 2009 – </w:t>
      </w:r>
      <w:r>
        <w:rPr>
          <w:rFonts w:ascii="Arial" w:cs="Arial" w:eastAsia="Arial" w:hAnsi="Arial"/>
          <w:sz w:val="18"/>
          <w:szCs w:val="18"/>
          <w:color w:val="auto"/>
        </w:rPr>
        <w:t>Jazz Semiconductor</w:t>
      </w:r>
      <w:r>
        <w:rPr>
          <w:rFonts w:ascii="Arial" w:cs="Arial" w:eastAsia="Arial" w:hAnsi="Arial"/>
          <w:sz w:val="29"/>
          <w:szCs w:val="29"/>
          <w:color w:val="auto"/>
          <w:vertAlign w:val="superscript"/>
        </w:rPr>
        <w:t>®</w:t>
      </w:r>
      <w:r>
        <w:rPr>
          <w:rFonts w:ascii="Arial" w:cs="Arial" w:eastAsia="Arial" w:hAnsi="Arial"/>
          <w:sz w:val="18"/>
          <w:szCs w:val="18"/>
          <w:color w:val="auto"/>
        </w:rPr>
        <w:t>, a Tower Group Company (NASDAQ: TSEM, TASE: TSEM), and the leader in Analog-Intensive Mixed-Signal (AIMS) foundry solutions, announced its ISO/TS 16949 certification, the highest international quality standard for the automotive industry. This represents a critical milestone in the company’s strategic roadmap and has paved the way for increased presence in the automotive market. Furthermore, it demonstrates their commitment to meeting the most stringent standards for manufacturing processes and work procedures, resulting in the highest quality semiconductor products in the industry.</w:t>
      </w:r>
    </w:p>
    <w:p>
      <w:pPr>
        <w:spacing w:after="0" w:line="213"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“With this certification, all of Tower/Jazz facilities are now working under the same high standards of qualification. Tower also attained the Quality Automotive certification, and both companies have already achieved other world-class quality standards such as Environmental Management, Health &amp; Safety, and Information Security,” said Don Cerney, Vice President, Worldwide Quality and Reliability, Tower Semiconductor. “Compliance with these leading industry systems standards is testimony to our dedication to maintaining and continuously improving quality and performance which benefits all of our partners and customers.”</w:t>
      </w:r>
    </w:p>
    <w:p>
      <w:pPr>
        <w:spacing w:after="0" w:line="197"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ISO/TS 16949 Certification, coupled with customer-specific mandates, defines the quality-system and global-registration requirements for the international automotive supply chain. In addition, this certification eliminates the need for multiple automotive-supplier quality certifications in the U.S. and Europe.</w:t>
      </w:r>
    </w:p>
    <w:p>
      <w:pPr>
        <w:spacing w:after="0" w:line="139"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In order to achieve this certification, Jazz demonstrated stringent procedures, strong leadership and solid infrastructure as well as excellence in the areas of: customer satisfaction, process improvement and product development. This was assessed by BSI Management Systems (BSI), a globally accredited third-party certification body.</w:t>
      </w:r>
    </w:p>
    <w:p>
      <w:pPr>
        <w:spacing w:after="0" w:line="194" w:lineRule="exact"/>
        <w:rPr>
          <w:sz w:val="24"/>
          <w:szCs w:val="24"/>
          <w:color w:val="auto"/>
        </w:rPr>
      </w:pPr>
    </w:p>
    <w:p>
      <w:pPr>
        <w:ind w:right="1180"/>
        <w:spacing w:after="0" w:line="268" w:lineRule="auto"/>
        <w:rPr>
          <w:sz w:val="20"/>
          <w:szCs w:val="20"/>
          <w:color w:val="auto"/>
        </w:rPr>
      </w:pPr>
      <w:r>
        <w:rPr>
          <w:rFonts w:ascii="Arial" w:cs="Arial" w:eastAsia="Arial" w:hAnsi="Arial"/>
          <w:sz w:val="18"/>
          <w:szCs w:val="18"/>
          <w:color w:val="auto"/>
        </w:rPr>
        <w:t xml:space="preserve">For more information on Jazz and Tower's process offerings and design enablement solutions for the automotive and other industries, please visit </w:t>
      </w:r>
      <w:r>
        <w:rPr>
          <w:rFonts w:ascii="Arial" w:cs="Arial" w:eastAsia="Arial" w:hAnsi="Arial"/>
          <w:sz w:val="18"/>
          <w:szCs w:val="18"/>
          <w:u w:val="single" w:color="auto"/>
          <w:color w:val="auto"/>
        </w:rPr>
        <w:t>www.jazzsemi.com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www.towersemi.com</w:t>
      </w:r>
      <w:r>
        <w:rPr>
          <w:rFonts w:ascii="Arial" w:cs="Arial" w:eastAsia="Arial" w:hAnsi="Arial"/>
          <w:sz w:val="18"/>
          <w:szCs w:val="18"/>
          <w:color w:val="auto"/>
        </w:rPr>
        <w:t>.</w:t>
      </w:r>
    </w:p>
    <w:p>
      <w:pPr>
        <w:sectPr>
          <w:pgSz w:w="11900" w:h="16838" w:orient="portrait"/>
          <w:cols w:equalWidth="0" w:num="1">
            <w:col w:w="11380"/>
          </w:cols>
          <w:pgMar w:left="240" w:top="476" w:right="279" w:bottom="108"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ISO/TS 16949</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ISO/TS 16949 standard is a technical specification defining quality system requirements for the design and development, production, installation and servicing of automotive-related products. The standard encourages the use of a process approach that is aimed at improving process efficiency and is designed to achieve the highest levels of product quality, productivity, competitiveness, and continual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ISO/TS 16949 was jointly developed by the International Automotive Task Force (IATF) members and approved by the International Organization for Standardization (ISO). IATF members include leading automotive manufacturers and their trade associations. This standard, together with any customer-specific requirements, defines the quality system requirements used in the automotive supply chain.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ISO/TS 16949 is based on ISO 9001:2000, but it includes a number of additional specific quality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MEMS, Power CMOS and High Voltage CMOS. To provide world-class customer service, Tower maintains two manufacturing facilities in Israel; Jazz maintains a fab in the U.S. and additional manufacturing capacity is available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121285</wp:posOffset>
            </wp:positionV>
            <wp:extent cx="111887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Jazz Media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949/435-8181</w:t>
            </w:r>
          </w:p>
        </w:tc>
        <w:tc>
          <w:tcPr>
            <w:tcW w:w="35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melinda.jarrell@jazzsemi.com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16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21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2019-12-10T12:52:56Z</dcterms:created>
  <dcterms:modified xsi:type="dcterms:W3CDTF">2019-12-10T12:52:56Z</dcterms:modified>
</cp:coreProperties>
</file>