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6"/>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6"/>
            <w:vMerge w:val="continue"/>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6"/>
            <w:vMerge w:val="continue"/>
          </w:tcPr>
          <w:p>
            <w:pPr>
              <w:spacing w:after="0"/>
              <w:rPr>
                <w:sz w:val="14"/>
                <w:szCs w:val="14"/>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40" w:type="dxa"/>
            <w:vAlign w:val="bottom"/>
            <w:gridSpan w:val="2"/>
            <w:vMerge w:val="restart"/>
          </w:tcPr>
          <w:p>
            <w:pPr>
              <w:jc w:val="center"/>
              <w:ind w:right="392"/>
              <w:spacing w:after="0" w:line="243" w:lineRule="exact"/>
              <w:rPr>
                <w:sz w:val="20"/>
                <w:szCs w:val="20"/>
                <w:color w:val="auto"/>
              </w:rPr>
            </w:pPr>
            <w:r>
              <w:rPr>
                <w:rFonts w:ascii="Arial" w:cs="Arial" w:eastAsia="Arial" w:hAnsi="Arial"/>
                <w:sz w:val="22"/>
                <w:szCs w:val="22"/>
                <w:color w:val="auto"/>
                <w:w w:val="89"/>
              </w:rPr>
              <w:t>Washington, D.C. 20549</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4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40" w:type="dxa"/>
            <w:vAlign w:val="bottom"/>
            <w:gridSpan w:val="2"/>
            <w:vMerge w:val="restart"/>
          </w:tcPr>
          <w:p>
            <w:pPr>
              <w:jc w:val="center"/>
              <w:ind w:right="392"/>
              <w:spacing w:after="0"/>
              <w:rPr>
                <w:sz w:val="20"/>
                <w:szCs w:val="20"/>
                <w:color w:val="auto"/>
              </w:rPr>
            </w:pPr>
            <w:r>
              <w:rPr>
                <w:rFonts w:ascii="Arial" w:cs="Arial" w:eastAsia="Arial" w:hAnsi="Arial"/>
                <w:sz w:val="22"/>
                <w:szCs w:val="22"/>
                <w:color w:val="auto"/>
                <w:w w:val="94"/>
              </w:rPr>
              <w:t>FORM D</w:t>
            </w: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4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40" w:type="dxa"/>
            <w:vAlign w:val="bottom"/>
            <w:gridSpan w:val="2"/>
            <w:vMerge w:val="restart"/>
          </w:tcPr>
          <w:p>
            <w:pPr>
              <w:jc w:val="center"/>
              <w:ind w:right="392"/>
              <w:spacing w:after="0"/>
              <w:rPr>
                <w:sz w:val="20"/>
                <w:szCs w:val="20"/>
                <w:color w:val="auto"/>
              </w:rPr>
            </w:pPr>
            <w:r>
              <w:rPr>
                <w:rFonts w:ascii="Arial" w:cs="Arial" w:eastAsia="Arial" w:hAnsi="Arial"/>
                <w:sz w:val="22"/>
                <w:szCs w:val="22"/>
                <w:color w:val="auto"/>
                <w:w w:val="91"/>
              </w:rPr>
              <w:t>Notice of Exempt Offering of Securities</w:t>
            </w:r>
          </w:p>
        </w:tc>
        <w:tc>
          <w:tcPr>
            <w:tcW w:w="1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40" w:type="dxa"/>
            <w:vAlign w:val="bottom"/>
            <w:gridSpan w:val="2"/>
            <w:vMerge w:val="continue"/>
          </w:tcPr>
          <w:p>
            <w:pPr>
              <w:spacing w:after="0"/>
              <w:rPr>
                <w:sz w:val="7"/>
                <w:szCs w:val="7"/>
                <w:color w:val="auto"/>
              </w:rPr>
            </w:pPr>
          </w:p>
        </w:tc>
        <w:tc>
          <w:tcPr>
            <w:tcW w:w="1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242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620" w:type="dxa"/>
            <w:vAlign w:val="bottom"/>
          </w:tcPr>
          <w:p>
            <w:pPr>
              <w:jc w:val="center"/>
              <w:ind w:left="272"/>
              <w:spacing w:after="0"/>
              <w:rPr>
                <w:sz w:val="20"/>
                <w:szCs w:val="20"/>
                <w:color w:val="auto"/>
              </w:rPr>
            </w:pPr>
            <w:r>
              <w:rPr>
                <w:rFonts w:ascii="Arial" w:cs="Arial" w:eastAsia="Arial" w:hAnsi="Arial"/>
                <w:sz w:val="22"/>
                <w:szCs w:val="22"/>
                <w:b w:val="1"/>
                <w:bCs w:val="1"/>
                <w:color w:val="auto"/>
                <w:w w:val="86"/>
              </w:rPr>
              <w:t>Previous</w:t>
            </w:r>
          </w:p>
        </w:tc>
        <w:tc>
          <w:tcPr>
            <w:tcW w:w="2420" w:type="dxa"/>
            <w:vAlign w:val="bottom"/>
            <w:vMerge w:val="restart"/>
          </w:tcPr>
          <w:p>
            <w:pPr>
              <w:jc w:val="right"/>
              <w:ind w:right="1652"/>
              <w:spacing w:after="0"/>
              <w:rPr>
                <w:sz w:val="20"/>
                <w:szCs w:val="20"/>
                <w:color w:val="auto"/>
              </w:rPr>
            </w:pPr>
            <w:r>
              <w:rPr>
                <w:rFonts w:ascii="Arial" w:cs="Arial" w:eastAsia="Arial" w:hAnsi="Arial"/>
                <w:sz w:val="22"/>
                <w:szCs w:val="22"/>
                <w:color w:val="auto"/>
              </w:rPr>
              <w:t>None</w:t>
            </w:r>
          </w:p>
        </w:tc>
        <w:tc>
          <w:tcPr>
            <w:tcW w:w="3040" w:type="dxa"/>
            <w:vAlign w:val="bottom"/>
            <w:gridSpan w:val="3"/>
            <w:vMerge w:val="restart"/>
          </w:tcPr>
          <w:p>
            <w:pPr>
              <w:ind w:left="154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620" w:type="dxa"/>
            <w:vAlign w:val="bottom"/>
            <w:vMerge w:val="restart"/>
          </w:tcPr>
          <w:p>
            <w:pPr>
              <w:jc w:val="center"/>
              <w:ind w:left="292"/>
              <w:spacing w:after="0"/>
              <w:rPr>
                <w:sz w:val="20"/>
                <w:szCs w:val="20"/>
                <w:color w:val="auto"/>
              </w:rPr>
            </w:pPr>
            <w:r>
              <w:rPr>
                <w:rFonts w:ascii="Arial" w:cs="Arial" w:eastAsia="Arial" w:hAnsi="Arial"/>
                <w:sz w:val="22"/>
                <w:szCs w:val="22"/>
                <w:b w:val="1"/>
                <w:bCs w:val="1"/>
                <w:color w:val="auto"/>
                <w:w w:val="85"/>
              </w:rPr>
              <w:t>Names</w:t>
            </w:r>
          </w:p>
        </w:tc>
        <w:tc>
          <w:tcPr>
            <w:tcW w:w="2420" w:type="dxa"/>
            <w:vAlign w:val="bottom"/>
            <w:vMerge w:val="continue"/>
          </w:tcPr>
          <w:p>
            <w:pPr>
              <w:spacing w:after="0"/>
              <w:rPr>
                <w:sz w:val="13"/>
                <w:szCs w:val="13"/>
                <w:color w:val="auto"/>
              </w:rPr>
            </w:pPr>
          </w:p>
        </w:tc>
        <w:tc>
          <w:tcPr>
            <w:tcW w:w="304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0001337675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40" w:type="dxa"/>
            <w:vAlign w:val="bottom"/>
            <w:gridSpan w:val="2"/>
            <w:vMerge w:val="restart"/>
          </w:tcPr>
          <w:p>
            <w:pPr>
              <w:jc w:val="right"/>
              <w:ind w:right="1232"/>
              <w:spacing w:after="0"/>
              <w:rPr>
                <w:sz w:val="20"/>
                <w:szCs w:val="20"/>
                <w:color w:val="auto"/>
              </w:rPr>
            </w:pPr>
            <w:r>
              <w:rPr>
                <w:rFonts w:ascii="Arial" w:cs="Arial" w:eastAsia="Arial" w:hAnsi="Arial"/>
                <w:sz w:val="22"/>
                <w:szCs w:val="22"/>
                <w:color w:val="auto"/>
              </w:rPr>
              <w:t>Acquicor Technology Inc</w:t>
            </w:r>
          </w:p>
        </w:tc>
        <w:tc>
          <w:tcPr>
            <w:tcW w:w="1820" w:type="dxa"/>
            <w:vAlign w:val="bottom"/>
            <w:gridSpan w:val="2"/>
            <w:vMerge w:val="restart"/>
          </w:tcPr>
          <w:p>
            <w:pPr>
              <w:ind w:left="260"/>
              <w:spacing w:after="0"/>
              <w:rPr>
                <w:sz w:val="20"/>
                <w:szCs w:val="20"/>
                <w:color w:val="auto"/>
              </w:rPr>
            </w:pPr>
            <w:r>
              <w:rPr>
                <w:rFonts w:ascii="Arial" w:cs="Arial" w:eastAsia="Arial" w:hAnsi="Arial"/>
                <w:sz w:val="22"/>
                <w:szCs w:val="22"/>
                <w:color w:val="auto"/>
              </w:rPr>
              <w:t>X  Corporation</w:t>
            </w: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4040" w:type="dxa"/>
            <w:vAlign w:val="bottom"/>
            <w:gridSpan w:val="2"/>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40" w:type="dxa"/>
            <w:vAlign w:val="bottom"/>
            <w:gridSpan w:val="3"/>
          </w:tcPr>
          <w:p>
            <w:pPr>
              <w:ind w:left="54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Jazz Technologies, Inc.</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40" w:type="dxa"/>
            <w:vAlign w:val="bottom"/>
            <w:gridSpan w:val="3"/>
          </w:tcPr>
          <w:p>
            <w:pPr>
              <w:ind w:left="54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040" w:type="dxa"/>
            <w:vAlign w:val="bottom"/>
            <w:gridSpan w:val="3"/>
          </w:tcPr>
          <w:p>
            <w:pPr>
              <w:ind w:left="54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20" w:type="dxa"/>
            <w:vAlign w:val="bottom"/>
            <w:gridSpan w:val="2"/>
            <w:vMerge w:val="restart"/>
          </w:tcPr>
          <w:p>
            <w:pPr>
              <w:ind w:left="540"/>
              <w:spacing w:after="0"/>
              <w:rPr>
                <w:sz w:val="20"/>
                <w:szCs w:val="20"/>
                <w:color w:val="auto"/>
              </w:rPr>
            </w:pPr>
            <w:r>
              <w:rPr>
                <w:rFonts w:ascii="Arial" w:cs="Arial" w:eastAsia="Arial" w:hAnsi="Arial"/>
                <w:sz w:val="22"/>
                <w:szCs w:val="22"/>
                <w:color w:val="auto"/>
                <w:w w:val="86"/>
              </w:rPr>
              <w:t>Business Trust</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40" w:type="dxa"/>
            <w:vAlign w:val="bottom"/>
            <w:gridSpan w:val="3"/>
            <w:vMerge w:val="restart"/>
          </w:tcPr>
          <w:p>
            <w:pPr>
              <w:ind w:left="54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9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2420" w:type="dxa"/>
            <w:vAlign w:val="bottom"/>
          </w:tcPr>
          <w:p>
            <w:pPr>
              <w:spacing w:after="0"/>
              <w:rPr>
                <w:sz w:val="8"/>
                <w:szCs w:val="8"/>
                <w:color w:val="auto"/>
              </w:rPr>
            </w:pPr>
          </w:p>
        </w:tc>
        <w:tc>
          <w:tcPr>
            <w:tcW w:w="304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960" w:type="dxa"/>
            <w:vAlign w:val="bottom"/>
            <w:gridSpan w:val="4"/>
            <w:vMerge w:val="continue"/>
          </w:tcPr>
          <w:p>
            <w:pPr>
              <w:spacing w:after="0"/>
              <w:rPr>
                <w:sz w:val="17"/>
                <w:szCs w:val="17"/>
                <w:color w:val="auto"/>
              </w:rPr>
            </w:pPr>
          </w:p>
        </w:tc>
        <w:tc>
          <w:tcPr>
            <w:tcW w:w="2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9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5"/>
          </w:tcPr>
          <w:p>
            <w:pPr>
              <w:spacing w:after="0"/>
              <w:rPr>
                <w:sz w:val="20"/>
                <w:szCs w:val="20"/>
                <w:color w:val="auto"/>
              </w:rPr>
            </w:pPr>
            <w:r>
              <w:rPr>
                <w:rFonts w:ascii="Arial" w:cs="Arial" w:eastAsia="Arial" w:hAnsi="Arial"/>
                <w:sz w:val="22"/>
                <w:szCs w:val="22"/>
                <w:color w:val="auto"/>
                <w:w w:val="93"/>
              </w:rPr>
              <w:t>2. Principal Place of Business and Contact Information</w:t>
            </w: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Jazz Technologies, Inc.</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1620" w:type="dxa"/>
            <w:vAlign w:val="bottom"/>
          </w:tcPr>
          <w:p>
            <w:pPr>
              <w:spacing w:after="0"/>
              <w:rPr>
                <w:sz w:val="24"/>
                <w:szCs w:val="24"/>
                <w:color w:val="auto"/>
              </w:rPr>
            </w:pPr>
          </w:p>
        </w:tc>
        <w:tc>
          <w:tcPr>
            <w:tcW w:w="4240" w:type="dxa"/>
            <w:vAlign w:val="bottom"/>
            <w:gridSpan w:val="3"/>
          </w:tcPr>
          <w:p>
            <w:pPr>
              <w:ind w:left="1940"/>
              <w:spacing w:after="0"/>
              <w:rPr>
                <w:sz w:val="20"/>
                <w:szCs w:val="20"/>
                <w:color w:val="auto"/>
              </w:rPr>
            </w:pPr>
            <w:r>
              <w:rPr>
                <w:rFonts w:ascii="Arial" w:cs="Arial" w:eastAsia="Arial" w:hAnsi="Arial"/>
                <w:sz w:val="22"/>
                <w:szCs w:val="22"/>
                <w:b w:val="1"/>
                <w:bCs w:val="1"/>
                <w:color w:val="auto"/>
              </w:rPr>
              <w:t>Street Address 2</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4321 JAMBOREE ROAD</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380" w:type="dxa"/>
            <w:vAlign w:val="bottom"/>
            <w:gridSpan w:val="2"/>
          </w:tcPr>
          <w:p>
            <w:pPr>
              <w:ind w:left="160"/>
              <w:spacing w:after="0"/>
              <w:rPr>
                <w:sz w:val="20"/>
                <w:szCs w:val="20"/>
                <w:color w:val="auto"/>
              </w:rPr>
            </w:pPr>
            <w:r>
              <w:rPr>
                <w:rFonts w:ascii="Arial" w:cs="Arial" w:eastAsia="Arial" w:hAnsi="Arial"/>
                <w:sz w:val="22"/>
                <w:szCs w:val="22"/>
                <w:b w:val="1"/>
                <w:bCs w:val="1"/>
                <w:color w:val="auto"/>
                <w:w w:val="90"/>
              </w:rPr>
              <w:t>State/Province/Country</w:t>
            </w:r>
          </w:p>
        </w:tc>
        <w:tc>
          <w:tcPr>
            <w:tcW w:w="2420" w:type="dxa"/>
            <w:vAlign w:val="bottom"/>
          </w:tcPr>
          <w:p>
            <w:pPr>
              <w:jc w:val="right"/>
              <w:ind w:right="152"/>
              <w:spacing w:after="0"/>
              <w:rPr>
                <w:sz w:val="20"/>
                <w:szCs w:val="20"/>
                <w:color w:val="auto"/>
              </w:rPr>
            </w:pPr>
            <w:r>
              <w:rPr>
                <w:rFonts w:ascii="Arial" w:cs="Arial" w:eastAsia="Arial" w:hAnsi="Arial"/>
                <w:sz w:val="22"/>
                <w:szCs w:val="22"/>
                <w:b w:val="1"/>
                <w:bCs w:val="1"/>
                <w:color w:val="auto"/>
              </w:rPr>
              <w:t>ZIP/PostalCode</w:t>
            </w:r>
          </w:p>
        </w:tc>
        <w:tc>
          <w:tcPr>
            <w:tcW w:w="3040" w:type="dxa"/>
            <w:vAlign w:val="bottom"/>
            <w:gridSpan w:val="3"/>
          </w:tcPr>
          <w:p>
            <w:pPr>
              <w:ind w:left="44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NEWPORT BEACH</w:t>
            </w:r>
          </w:p>
        </w:tc>
        <w:tc>
          <w:tcPr>
            <w:tcW w:w="23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2420" w:type="dxa"/>
            <w:vAlign w:val="bottom"/>
          </w:tcPr>
          <w:p>
            <w:pPr>
              <w:jc w:val="right"/>
              <w:ind w:right="1592"/>
              <w:spacing w:after="0"/>
              <w:rPr>
                <w:sz w:val="20"/>
                <w:szCs w:val="20"/>
                <w:color w:val="auto"/>
              </w:rPr>
            </w:pPr>
            <w:r>
              <w:rPr>
                <w:rFonts w:ascii="Arial" w:cs="Arial" w:eastAsia="Arial" w:hAnsi="Arial"/>
                <w:sz w:val="22"/>
                <w:szCs w:val="22"/>
                <w:color w:val="auto"/>
              </w:rPr>
              <w:t>92660</w:t>
            </w:r>
          </w:p>
        </w:tc>
        <w:tc>
          <w:tcPr>
            <w:tcW w:w="1780" w:type="dxa"/>
            <w:vAlign w:val="bottom"/>
          </w:tcPr>
          <w:p>
            <w:pPr>
              <w:ind w:left="320"/>
              <w:spacing w:after="0"/>
              <w:rPr>
                <w:sz w:val="20"/>
                <w:szCs w:val="20"/>
                <w:color w:val="auto"/>
              </w:rPr>
            </w:pPr>
            <w:r>
              <w:rPr>
                <w:rFonts w:ascii="Arial" w:cs="Arial" w:eastAsia="Arial" w:hAnsi="Arial"/>
                <w:sz w:val="22"/>
                <w:szCs w:val="22"/>
                <w:color w:val="auto"/>
                <w:w w:val="95"/>
              </w:rPr>
              <w:t>(949) 435-8000</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620" w:type="dxa"/>
            <w:vAlign w:val="bottom"/>
          </w:tcPr>
          <w:p>
            <w:pPr>
              <w:jc w:val="center"/>
              <w:ind w:left="272"/>
              <w:spacing w:after="0"/>
              <w:rPr>
                <w:sz w:val="20"/>
                <w:szCs w:val="20"/>
                <w:color w:val="auto"/>
              </w:rPr>
            </w:pPr>
            <w:r>
              <w:rPr>
                <w:rFonts w:ascii="Arial" w:cs="Arial" w:eastAsia="Arial" w:hAnsi="Arial"/>
                <w:sz w:val="22"/>
                <w:szCs w:val="22"/>
                <w:b w:val="1"/>
                <w:bCs w:val="1"/>
                <w:color w:val="auto"/>
                <w:w w:val="86"/>
              </w:rPr>
              <w:t>Previous</w:t>
            </w:r>
          </w:p>
        </w:tc>
        <w:tc>
          <w:tcPr>
            <w:tcW w:w="2420" w:type="dxa"/>
            <w:vAlign w:val="bottom"/>
            <w:vMerge w:val="restart"/>
          </w:tcPr>
          <w:p>
            <w:pPr>
              <w:jc w:val="right"/>
              <w:ind w:right="1592"/>
              <w:spacing w:after="0"/>
              <w:rPr>
                <w:sz w:val="20"/>
                <w:szCs w:val="20"/>
                <w:color w:val="auto"/>
              </w:rPr>
            </w:pPr>
            <w:r>
              <w:rPr>
                <w:rFonts w:ascii="Arial" w:cs="Arial" w:eastAsia="Arial" w:hAnsi="Arial"/>
                <w:sz w:val="22"/>
                <w:szCs w:val="22"/>
                <w:color w:val="auto"/>
                <w:w w:val="95"/>
              </w:rPr>
              <w:t>X None</w:t>
            </w:r>
          </w:p>
        </w:tc>
        <w:tc>
          <w:tcPr>
            <w:tcW w:w="3040" w:type="dxa"/>
            <w:vAlign w:val="bottom"/>
            <w:gridSpan w:val="3"/>
            <w:vMerge w:val="restart"/>
          </w:tcPr>
          <w:p>
            <w:pPr>
              <w:ind w:left="154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620" w:type="dxa"/>
            <w:vAlign w:val="bottom"/>
            <w:vMerge w:val="restart"/>
          </w:tcPr>
          <w:p>
            <w:pPr>
              <w:jc w:val="center"/>
              <w:ind w:left="292"/>
              <w:spacing w:after="0"/>
              <w:rPr>
                <w:sz w:val="20"/>
                <w:szCs w:val="20"/>
                <w:color w:val="auto"/>
              </w:rPr>
            </w:pPr>
            <w:r>
              <w:rPr>
                <w:rFonts w:ascii="Arial" w:cs="Arial" w:eastAsia="Arial" w:hAnsi="Arial"/>
                <w:sz w:val="22"/>
                <w:szCs w:val="22"/>
                <w:b w:val="1"/>
                <w:bCs w:val="1"/>
                <w:color w:val="auto"/>
                <w:w w:val="85"/>
              </w:rPr>
              <w:t>Names</w:t>
            </w:r>
          </w:p>
        </w:tc>
        <w:tc>
          <w:tcPr>
            <w:tcW w:w="2420" w:type="dxa"/>
            <w:vAlign w:val="bottom"/>
            <w:vMerge w:val="continue"/>
          </w:tcPr>
          <w:p>
            <w:pPr>
              <w:spacing w:after="0"/>
              <w:rPr>
                <w:sz w:val="13"/>
                <w:szCs w:val="13"/>
                <w:color w:val="auto"/>
              </w:rPr>
            </w:pPr>
          </w:p>
        </w:tc>
        <w:tc>
          <w:tcPr>
            <w:tcW w:w="304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-5069840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-5069840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0000928876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TOWER SEMICONDUCTOR LTD</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40" w:right="1760" w:firstLine="573"/>
        <w:spacing w:after="0" w:line="313" w:lineRule="auto"/>
        <w:rPr>
          <w:sz w:val="20"/>
          <w:szCs w:val="20"/>
          <w:color w:val="auto"/>
        </w:rPr>
      </w:pPr>
      <w:r>
        <w:rPr>
          <w:rFonts w:ascii="Arial" w:cs="Arial" w:eastAsia="Arial" w:hAnsi="Arial"/>
          <w:sz w:val="19"/>
          <w:szCs w:val="19"/>
          <w:b w:val="1"/>
          <w:bCs w:val="1"/>
          <w:color w:val="auto"/>
        </w:rPr>
        <w:t xml:space="preserve">Incorporation/Organization </w:t>
      </w:r>
      <w:r>
        <w:rPr>
          <w:rFonts w:ascii="Arial" w:cs="Arial" w:eastAsia="Arial" w:hAnsi="Arial"/>
          <w:sz w:val="19"/>
          <w:szCs w:val="19"/>
          <w:color w:val="auto"/>
        </w:rPr>
        <w:t>ISRAEL</w:t>
      </w: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TOWER SEMICONDUCTOR LTD</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RAMAT GAVRIEL INDUSTRIAL PARK</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HAMADA STREET</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ectPr>
          <w:pgSz w:w="11900" w:h="16838" w:orient="portrait"/>
          <w:cols w:equalWidth="0" w:num="2">
            <w:col w:w="4960" w:space="220"/>
            <w:col w:w="624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54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880" w:type="dxa"/>
            <w:vAlign w:val="bottom"/>
          </w:tcPr>
          <w:p>
            <w:pPr>
              <w:ind w:left="80"/>
              <w:spacing w:after="0"/>
              <w:rPr>
                <w:sz w:val="20"/>
                <w:szCs w:val="20"/>
                <w:color w:val="auto"/>
              </w:rPr>
            </w:pPr>
            <w:r>
              <w:rPr>
                <w:rFonts w:ascii="Arial" w:cs="Arial" w:eastAsia="Arial" w:hAnsi="Arial"/>
                <w:sz w:val="22"/>
                <w:szCs w:val="22"/>
                <w:color w:val="auto"/>
                <w:w w:val="99"/>
              </w:rPr>
              <w:t>ISRAEL</w:t>
            </w:r>
          </w:p>
        </w:tc>
        <w:tc>
          <w:tcPr>
            <w:tcW w:w="3120" w:type="dxa"/>
            <w:vAlign w:val="bottom"/>
          </w:tcPr>
          <w:p>
            <w:pPr>
              <w:jc w:val="right"/>
              <w:ind w:right="712"/>
              <w:spacing w:after="0"/>
              <w:rPr>
                <w:sz w:val="20"/>
                <w:szCs w:val="20"/>
                <w:color w:val="auto"/>
              </w:rPr>
            </w:pPr>
            <w:r>
              <w:rPr>
                <w:rFonts w:ascii="Arial" w:cs="Arial" w:eastAsia="Arial" w:hAnsi="Arial"/>
                <w:sz w:val="22"/>
                <w:szCs w:val="22"/>
                <w:color w:val="auto"/>
              </w:rPr>
              <w:t>23105</w:t>
            </w:r>
          </w:p>
        </w:tc>
        <w:tc>
          <w:tcPr>
            <w:tcW w:w="2740" w:type="dxa"/>
            <w:vAlign w:val="bottom"/>
          </w:tcPr>
          <w:p>
            <w:pPr>
              <w:jc w:val="right"/>
              <w:ind w:right="252"/>
              <w:spacing w:after="0"/>
              <w:rPr>
                <w:sz w:val="20"/>
                <w:szCs w:val="20"/>
                <w:color w:val="auto"/>
              </w:rPr>
            </w:pPr>
            <w:r>
              <w:rPr>
                <w:rFonts w:ascii="Arial" w:cs="Arial" w:eastAsia="Arial" w:hAnsi="Arial"/>
                <w:sz w:val="22"/>
                <w:szCs w:val="22"/>
                <w:color w:val="auto"/>
              </w:rPr>
              <w:t>97246506611</w:t>
            </w:r>
          </w:p>
        </w:tc>
        <w:tc>
          <w:tcPr>
            <w:tcW w:w="0" w:type="dxa"/>
            <w:vAlign w:val="bottom"/>
          </w:tcPr>
          <w:p>
            <w:pPr>
              <w:spacing w:after="0"/>
              <w:rPr>
                <w:sz w:val="1"/>
                <w:szCs w:val="1"/>
                <w:color w:val="auto"/>
              </w:rPr>
            </w:pP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312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First Name</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ELLWANGER</w:t>
            </w:r>
          </w:p>
        </w:tc>
        <w:tc>
          <w:tcPr>
            <w:tcW w:w="880" w:type="dxa"/>
            <w:vAlign w:val="bottom"/>
          </w:tcPr>
          <w:p>
            <w:pPr>
              <w:spacing w:after="0"/>
              <w:rPr>
                <w:sz w:val="24"/>
                <w:szCs w:val="24"/>
                <w:color w:val="auto"/>
              </w:rPr>
            </w:pPr>
          </w:p>
        </w:tc>
        <w:tc>
          <w:tcPr>
            <w:tcW w:w="3120" w:type="dxa"/>
            <w:vAlign w:val="bottom"/>
          </w:tcPr>
          <w:p>
            <w:pPr>
              <w:ind w:left="40"/>
              <w:spacing w:after="0"/>
              <w:rPr>
                <w:sz w:val="20"/>
                <w:szCs w:val="20"/>
                <w:color w:val="auto"/>
              </w:rPr>
            </w:pPr>
            <w:r>
              <w:rPr>
                <w:rFonts w:ascii="Arial" w:cs="Arial" w:eastAsia="Arial" w:hAnsi="Arial"/>
                <w:sz w:val="22"/>
                <w:szCs w:val="22"/>
                <w:color w:val="auto"/>
              </w:rPr>
              <w:t>RUSSELL</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3120" w:type="dxa"/>
            <w:vAlign w:val="bottom"/>
          </w:tcPr>
          <w:p>
            <w:pPr>
              <w:jc w:val="center"/>
              <w:ind w:left="212"/>
              <w:spacing w:after="0"/>
              <w:rPr>
                <w:sz w:val="20"/>
                <w:szCs w:val="20"/>
                <w:color w:val="auto"/>
              </w:rPr>
            </w:pPr>
            <w:r>
              <w:rPr>
                <w:rFonts w:ascii="Arial" w:cs="Arial" w:eastAsia="Arial" w:hAnsi="Arial"/>
                <w:sz w:val="22"/>
                <w:szCs w:val="22"/>
                <w:b w:val="1"/>
                <w:bCs w:val="1"/>
                <w:color w:val="auto"/>
                <w:w w:val="86"/>
              </w:rPr>
              <w:t>Street Address 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rPr>
              <w:t>RAMAT GAVRIEL INDUSTRIAL</w:t>
            </w:r>
          </w:p>
        </w:tc>
        <w:tc>
          <w:tcPr>
            <w:tcW w:w="3120" w:type="dxa"/>
            <w:vAlign w:val="bottom"/>
            <w:vMerge w:val="restart"/>
          </w:tcPr>
          <w:p>
            <w:pPr>
              <w:ind w:left="40"/>
              <w:spacing w:after="0"/>
              <w:rPr>
                <w:sz w:val="20"/>
                <w:szCs w:val="20"/>
                <w:color w:val="auto"/>
              </w:rPr>
            </w:pPr>
            <w:r>
              <w:rPr>
                <w:rFonts w:ascii="Arial" w:cs="Arial" w:eastAsia="Arial" w:hAnsi="Arial"/>
                <w:sz w:val="22"/>
                <w:szCs w:val="22"/>
                <w:color w:val="auto"/>
              </w:rPr>
              <w:t>HAMADA STREET</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40" w:type="dxa"/>
            <w:vAlign w:val="bottom"/>
            <w:vMerge w:val="restart"/>
          </w:tcPr>
          <w:p>
            <w:pPr>
              <w:ind w:left="40"/>
              <w:spacing w:after="0"/>
              <w:rPr>
                <w:sz w:val="20"/>
                <w:szCs w:val="20"/>
                <w:color w:val="auto"/>
              </w:rPr>
            </w:pPr>
            <w:r>
              <w:rPr>
                <w:rFonts w:ascii="Arial" w:cs="Arial" w:eastAsia="Arial" w:hAnsi="Arial"/>
                <w:sz w:val="22"/>
                <w:szCs w:val="22"/>
                <w:color w:val="auto"/>
              </w:rPr>
              <w:t>PARK</w:t>
            </w:r>
          </w:p>
        </w:tc>
        <w:tc>
          <w:tcPr>
            <w:tcW w:w="88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3120" w:type="dxa"/>
            <w:vAlign w:val="bottom"/>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880" w:type="dxa"/>
            <w:vAlign w:val="bottom"/>
          </w:tcPr>
          <w:p>
            <w:pPr>
              <w:spacing w:after="0"/>
              <w:rPr>
                <w:sz w:val="24"/>
                <w:szCs w:val="24"/>
                <w:color w:val="auto"/>
              </w:rPr>
            </w:pPr>
          </w:p>
        </w:tc>
        <w:tc>
          <w:tcPr>
            <w:tcW w:w="3120" w:type="dxa"/>
            <w:vAlign w:val="bottom"/>
          </w:tcPr>
          <w:p>
            <w:pPr>
              <w:ind w:left="40"/>
              <w:spacing w:after="0"/>
              <w:rPr>
                <w:sz w:val="20"/>
                <w:szCs w:val="20"/>
                <w:color w:val="auto"/>
              </w:rPr>
            </w:pPr>
            <w:r>
              <w:rPr>
                <w:rFonts w:ascii="Arial" w:cs="Arial" w:eastAsia="Arial" w:hAnsi="Arial"/>
                <w:sz w:val="22"/>
                <w:szCs w:val="22"/>
                <w:color w:val="auto"/>
              </w:rPr>
              <w:t>ISRAEL</w:t>
            </w:r>
          </w:p>
        </w:tc>
        <w:tc>
          <w:tcPr>
            <w:tcW w:w="2740" w:type="dxa"/>
            <w:vAlign w:val="bottom"/>
          </w:tcPr>
          <w:p>
            <w:pPr>
              <w:jc w:val="right"/>
              <w:ind w:right="177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CEO OF TOWER SEMICONDUCTOR LTD. AND CHAIRMAN OF THE BOARD OF JAZZ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Alali</w:t>
            </w:r>
          </w:p>
        </w:tc>
        <w:tc>
          <w:tcPr>
            <w:tcW w:w="1040" w:type="dxa"/>
            <w:vAlign w:val="bottom"/>
          </w:tcPr>
          <w:p>
            <w:pPr>
              <w:ind w:left="260"/>
              <w:spacing w:after="0"/>
              <w:rPr>
                <w:sz w:val="20"/>
                <w:szCs w:val="20"/>
                <w:color w:val="auto"/>
              </w:rPr>
            </w:pPr>
            <w:r>
              <w:rPr>
                <w:rFonts w:ascii="Arial" w:cs="Arial" w:eastAsia="Arial" w:hAnsi="Arial"/>
                <w:sz w:val="22"/>
                <w:szCs w:val="22"/>
                <w:color w:val="auto"/>
              </w:rPr>
              <w:t>Nabil</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4321 Jamboree Rd</w:t>
            </w: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Newport Beach</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92660</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Arial" w:cs="Arial" w:eastAsia="Arial" w:hAnsi="Arial"/>
                <w:sz w:val="22"/>
                <w:szCs w:val="22"/>
                <w:color w:val="auto"/>
                <w:w w:val="94"/>
              </w:rPr>
              <w:t>Senior Vice President - Operations, Site GM of Jazz Technologies, Inc.</w:t>
            </w: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Vardi</w:t>
            </w:r>
          </w:p>
        </w:tc>
        <w:tc>
          <w:tcPr>
            <w:tcW w:w="1040" w:type="dxa"/>
            <w:vAlign w:val="bottom"/>
          </w:tcPr>
          <w:p>
            <w:pPr>
              <w:ind w:left="260"/>
              <w:spacing w:after="0"/>
              <w:rPr>
                <w:sz w:val="20"/>
                <w:szCs w:val="20"/>
                <w:color w:val="auto"/>
              </w:rPr>
            </w:pPr>
            <w:r>
              <w:rPr>
                <w:rFonts w:ascii="Arial" w:cs="Arial" w:eastAsia="Arial" w:hAnsi="Arial"/>
                <w:sz w:val="22"/>
                <w:szCs w:val="22"/>
                <w:color w:val="auto"/>
              </w:rPr>
              <w:t>Ronit</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4321 Jamboree Rd</w:t>
            </w: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Newport Beach</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92660</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Arial" w:cs="Arial" w:eastAsia="Arial" w:hAnsi="Arial"/>
                <w:sz w:val="22"/>
                <w:szCs w:val="22"/>
                <w:color w:val="auto"/>
              </w:rPr>
              <w:t>Chief Financial Officer of Jazz Technologies, Inc.</w:t>
            </w: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Edrei</w:t>
            </w:r>
          </w:p>
        </w:tc>
        <w:tc>
          <w:tcPr>
            <w:tcW w:w="1040" w:type="dxa"/>
            <w:vAlign w:val="bottom"/>
          </w:tcPr>
          <w:p>
            <w:pPr>
              <w:ind w:left="260"/>
              <w:spacing w:after="0"/>
              <w:rPr>
                <w:sz w:val="20"/>
                <w:szCs w:val="20"/>
                <w:color w:val="auto"/>
              </w:rPr>
            </w:pPr>
            <w:r>
              <w:rPr>
                <w:rFonts w:ascii="Arial" w:cs="Arial" w:eastAsia="Arial" w:hAnsi="Arial"/>
                <w:sz w:val="22"/>
                <w:szCs w:val="22"/>
                <w:color w:val="auto"/>
              </w:rPr>
              <w:t>Itzhak</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Ramat Gavriel Industrial Park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HAMADA STREET</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1040" w:type="dxa"/>
            <w:vAlign w:val="bottom"/>
          </w:tcPr>
          <w:p>
            <w:pPr>
              <w:ind w:left="260"/>
              <w:spacing w:after="0"/>
              <w:rPr>
                <w:sz w:val="20"/>
                <w:szCs w:val="20"/>
                <w:color w:val="auto"/>
              </w:rPr>
            </w:pPr>
            <w:r>
              <w:rPr>
                <w:rFonts w:ascii="Arial" w:cs="Arial" w:eastAsia="Arial" w:hAnsi="Arial"/>
                <w:sz w:val="22"/>
                <w:szCs w:val="22"/>
                <w:color w:val="auto"/>
                <w:w w:val="97"/>
              </w:rPr>
              <w:t>ISRAEL</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4240" w:type="dxa"/>
            <w:vAlign w:val="bottom"/>
            <w:gridSpan w:val="2"/>
          </w:tcPr>
          <w:p>
            <w:pPr>
              <w:jc w:val="center"/>
              <w:ind w:right="712"/>
              <w:spacing w:after="0"/>
              <w:rPr>
                <w:sz w:val="20"/>
                <w:szCs w:val="20"/>
                <w:color w:val="auto"/>
              </w:rPr>
            </w:pPr>
            <w:r>
              <w:rPr>
                <w:rFonts w:ascii="Arial" w:cs="Arial" w:eastAsia="Arial" w:hAnsi="Arial"/>
                <w:sz w:val="22"/>
                <w:szCs w:val="22"/>
                <w:color w:val="auto"/>
                <w:w w:val="89"/>
              </w:rPr>
              <w:t>President of Tower Semiconductor Ltd.</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Koltin</w:t>
            </w:r>
          </w:p>
        </w:tc>
        <w:tc>
          <w:tcPr>
            <w:tcW w:w="1040" w:type="dxa"/>
            <w:vAlign w:val="bottom"/>
          </w:tcPr>
          <w:p>
            <w:pPr>
              <w:ind w:left="260"/>
              <w:spacing w:after="0"/>
              <w:rPr>
                <w:sz w:val="20"/>
                <w:szCs w:val="20"/>
                <w:color w:val="auto"/>
              </w:rPr>
            </w:pPr>
            <w:r>
              <w:rPr>
                <w:rFonts w:ascii="Arial" w:cs="Arial" w:eastAsia="Arial" w:hAnsi="Arial"/>
                <w:sz w:val="22"/>
                <w:szCs w:val="22"/>
                <w:color w:val="auto"/>
              </w:rPr>
              <w:t>Ephie</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Ramat Gavriel Industrial Park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HAMADA STREET</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1040" w:type="dxa"/>
            <w:vAlign w:val="bottom"/>
          </w:tcPr>
          <w:p>
            <w:pPr>
              <w:ind w:left="260"/>
              <w:spacing w:after="0"/>
              <w:rPr>
                <w:sz w:val="20"/>
                <w:szCs w:val="20"/>
                <w:color w:val="auto"/>
              </w:rPr>
            </w:pPr>
            <w:r>
              <w:rPr>
                <w:rFonts w:ascii="Arial" w:cs="Arial" w:eastAsia="Arial" w:hAnsi="Arial"/>
                <w:sz w:val="22"/>
                <w:szCs w:val="22"/>
                <w:color w:val="auto"/>
                <w:w w:val="97"/>
              </w:rPr>
              <w:t>ISRAEL</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-5618480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-5618480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Operating Officer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Shirazi</w:t>
            </w:r>
          </w:p>
        </w:tc>
        <w:tc>
          <w:tcPr>
            <w:tcW w:w="840" w:type="dxa"/>
            <w:vAlign w:val="bottom"/>
          </w:tcPr>
          <w:p>
            <w:pPr>
              <w:ind w:left="260"/>
              <w:spacing w:after="0"/>
              <w:rPr>
                <w:sz w:val="20"/>
                <w:szCs w:val="20"/>
                <w:color w:val="auto"/>
              </w:rPr>
            </w:pPr>
            <w:r>
              <w:rPr>
                <w:rFonts w:ascii="Arial" w:cs="Arial" w:eastAsia="Arial" w:hAnsi="Arial"/>
                <w:sz w:val="22"/>
                <w:szCs w:val="22"/>
                <w:color w:val="auto"/>
              </w:rPr>
              <w:t>Oren</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Ramat Gavriel Industrial Park</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HAMADA STREET</w:t>
            </w:r>
          </w:p>
        </w:tc>
        <w:tc>
          <w:tcPr>
            <w:tcW w:w="472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ISRAEL</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9"/>
        </w:trPr>
        <w:tc>
          <w:tcPr>
            <w:tcW w:w="6700" w:type="dxa"/>
            <w:vAlign w:val="bottom"/>
            <w:gridSpan w:val="3"/>
          </w:tcPr>
          <w:p>
            <w:pPr>
              <w:spacing w:after="0"/>
              <w:rPr>
                <w:sz w:val="20"/>
                <w:szCs w:val="20"/>
                <w:color w:val="auto"/>
              </w:rPr>
            </w:pPr>
            <w:r>
              <w:rPr>
                <w:rFonts w:ascii="Arial" w:cs="Arial" w:eastAsia="Arial" w:hAnsi="Arial"/>
                <w:sz w:val="22"/>
                <w:szCs w:val="22"/>
                <w:color w:val="auto"/>
              </w:rPr>
              <w:t>CFO and Senior VP of Finance of Tower Semiconductor Ltd.</w:t>
            </w:r>
          </w:p>
        </w:tc>
        <w:tc>
          <w:tcPr>
            <w:tcW w:w="472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Dahan</w:t>
            </w:r>
          </w:p>
        </w:tc>
        <w:tc>
          <w:tcPr>
            <w:tcW w:w="840" w:type="dxa"/>
            <w:vAlign w:val="bottom"/>
          </w:tcPr>
          <w:p>
            <w:pPr>
              <w:ind w:left="260"/>
              <w:spacing w:after="0"/>
              <w:rPr>
                <w:sz w:val="20"/>
                <w:szCs w:val="20"/>
                <w:color w:val="auto"/>
              </w:rPr>
            </w:pPr>
            <w:r>
              <w:rPr>
                <w:rFonts w:ascii="Arial" w:cs="Arial" w:eastAsia="Arial" w:hAnsi="Arial"/>
                <w:sz w:val="22"/>
                <w:szCs w:val="22"/>
                <w:color w:val="auto"/>
              </w:rPr>
              <w:t>Dalit</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Ramat Gavriel Industrial Park</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HAMADA STREET</w:t>
            </w:r>
          </w:p>
        </w:tc>
        <w:tc>
          <w:tcPr>
            <w:tcW w:w="472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ISRAEL</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9"/>
        </w:trPr>
        <w:tc>
          <w:tcPr>
            <w:tcW w:w="6700" w:type="dxa"/>
            <w:vAlign w:val="bottom"/>
            <w:gridSpan w:val="3"/>
          </w:tcPr>
          <w:p>
            <w:pPr>
              <w:spacing w:after="0"/>
              <w:rPr>
                <w:sz w:val="20"/>
                <w:szCs w:val="20"/>
                <w:color w:val="auto"/>
              </w:rPr>
            </w:pPr>
            <w:r>
              <w:rPr>
                <w:rFonts w:ascii="Arial" w:cs="Arial" w:eastAsia="Arial" w:hAnsi="Arial"/>
                <w:sz w:val="22"/>
                <w:szCs w:val="22"/>
                <w:color w:val="auto"/>
              </w:rPr>
              <w:t>Senior VP of Human Resources and IT of Tower Semiconductor Ltd.</w:t>
            </w:r>
          </w:p>
        </w:tc>
        <w:tc>
          <w:tcPr>
            <w:tcW w:w="472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Somekh</w:t>
            </w:r>
          </w:p>
        </w:tc>
        <w:tc>
          <w:tcPr>
            <w:tcW w:w="840" w:type="dxa"/>
            <w:vAlign w:val="bottom"/>
          </w:tcPr>
          <w:p>
            <w:pPr>
              <w:ind w:left="260"/>
              <w:spacing w:after="0"/>
              <w:rPr>
                <w:sz w:val="20"/>
                <w:szCs w:val="20"/>
                <w:color w:val="auto"/>
              </w:rPr>
            </w:pPr>
            <w:r>
              <w:rPr>
                <w:rFonts w:ascii="Arial" w:cs="Arial" w:eastAsia="Arial" w:hAnsi="Arial"/>
                <w:sz w:val="22"/>
                <w:szCs w:val="22"/>
                <w:color w:val="auto"/>
              </w:rPr>
              <w:t>Nati</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Ramat Gavriel Industrial Park</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HAMADA STREET</w:t>
            </w:r>
          </w:p>
        </w:tc>
        <w:tc>
          <w:tcPr>
            <w:tcW w:w="472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ISRAEL</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9"/>
        </w:trPr>
        <w:tc>
          <w:tcPr>
            <w:tcW w:w="6700" w:type="dxa"/>
            <w:vAlign w:val="bottom"/>
            <w:gridSpan w:val="3"/>
          </w:tcPr>
          <w:p>
            <w:pPr>
              <w:spacing w:after="0"/>
              <w:rPr>
                <w:sz w:val="20"/>
                <w:szCs w:val="20"/>
                <w:color w:val="auto"/>
              </w:rPr>
            </w:pPr>
            <w:r>
              <w:rPr>
                <w:rFonts w:ascii="Arial" w:cs="Arial" w:eastAsia="Arial" w:hAnsi="Arial"/>
                <w:sz w:val="22"/>
                <w:szCs w:val="22"/>
                <w:color w:val="auto"/>
                <w:w w:val="92"/>
              </w:rPr>
              <w:t>Senior VP, Chief Legal Officer and Secretary of Tower Semiconductor Ltd.</w:t>
            </w:r>
          </w:p>
        </w:tc>
        <w:tc>
          <w:tcPr>
            <w:tcW w:w="472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Netzer</w:t>
            </w:r>
          </w:p>
        </w:tc>
        <w:tc>
          <w:tcPr>
            <w:tcW w:w="840" w:type="dxa"/>
            <w:vAlign w:val="bottom"/>
          </w:tcPr>
          <w:p>
            <w:pPr>
              <w:ind w:left="260"/>
              <w:spacing w:after="0"/>
              <w:rPr>
                <w:sz w:val="20"/>
                <w:szCs w:val="20"/>
                <w:color w:val="auto"/>
              </w:rPr>
            </w:pPr>
            <w:r>
              <w:rPr>
                <w:rFonts w:ascii="Arial" w:cs="Arial" w:eastAsia="Arial" w:hAnsi="Arial"/>
                <w:sz w:val="22"/>
                <w:szCs w:val="22"/>
                <w:color w:val="auto"/>
              </w:rPr>
              <w:t>Yossi</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Ramat Gavriel Industrial Park</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HAMADA STREET</w:t>
            </w:r>
          </w:p>
        </w:tc>
        <w:tc>
          <w:tcPr>
            <w:tcW w:w="472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ISRAEL</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9"/>
        </w:trPr>
        <w:tc>
          <w:tcPr>
            <w:tcW w:w="6700" w:type="dxa"/>
            <w:vAlign w:val="bottom"/>
            <w:gridSpan w:val="3"/>
          </w:tcPr>
          <w:p>
            <w:pPr>
              <w:spacing w:after="0"/>
              <w:rPr>
                <w:sz w:val="20"/>
                <w:szCs w:val="20"/>
                <w:color w:val="auto"/>
              </w:rPr>
            </w:pPr>
            <w:r>
              <w:rPr>
                <w:rFonts w:ascii="Arial" w:cs="Arial" w:eastAsia="Arial" w:hAnsi="Arial"/>
                <w:sz w:val="22"/>
                <w:szCs w:val="22"/>
                <w:color w:val="auto"/>
              </w:rPr>
              <w:t>Senior VP of Corporate Planning of Tower Semiconductor Ltd.</w:t>
            </w:r>
          </w:p>
        </w:tc>
        <w:tc>
          <w:tcPr>
            <w:tcW w:w="472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Mor</w:t>
            </w:r>
          </w:p>
        </w:tc>
        <w:tc>
          <w:tcPr>
            <w:tcW w:w="840" w:type="dxa"/>
            <w:vAlign w:val="bottom"/>
          </w:tcPr>
          <w:p>
            <w:pPr>
              <w:ind w:left="260"/>
              <w:spacing w:after="0"/>
              <w:rPr>
                <w:sz w:val="20"/>
                <w:szCs w:val="20"/>
                <w:color w:val="auto"/>
              </w:rPr>
            </w:pPr>
            <w:r>
              <w:rPr>
                <w:rFonts w:ascii="Arial" w:cs="Arial" w:eastAsia="Arial" w:hAnsi="Arial"/>
                <w:sz w:val="22"/>
                <w:szCs w:val="22"/>
                <w:color w:val="auto"/>
              </w:rPr>
              <w:t>Rafi</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Ramat Gavriel Industrial Park</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HAMADA STREET</w:t>
            </w:r>
          </w:p>
        </w:tc>
        <w:tc>
          <w:tcPr>
            <w:tcW w:w="472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ISRAEL</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-7710805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-7710805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-5618480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-5618480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Representative Director and CEO of TowerJazz Japan, Ltd. and Director of Jazz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Elstein</w:t>
            </w:r>
          </w:p>
        </w:tc>
        <w:tc>
          <w:tcPr>
            <w:tcW w:w="19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Amir</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Ramat Gavriel Industrial Park</w:t>
            </w: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HAMADA STREET</w:t>
            </w:r>
          </w:p>
        </w:tc>
        <w:tc>
          <w:tcPr>
            <w:tcW w:w="488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192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2"/>
              </w:rPr>
              <w:t>Migdal Haemek</w:t>
            </w:r>
          </w:p>
        </w:tc>
        <w:tc>
          <w:tcPr>
            <w:tcW w:w="19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w w:val="97"/>
              </w:rPr>
              <w:t>ISRAEL</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60" w:type="dxa"/>
            <w:vAlign w:val="bottom"/>
            <w:gridSpan w:val="2"/>
          </w:tcPr>
          <w:p>
            <w:pPr>
              <w:ind w:left="20"/>
              <w:spacing w:after="0"/>
              <w:rPr>
                <w:sz w:val="20"/>
                <w:szCs w:val="20"/>
                <w:color w:val="auto"/>
              </w:rPr>
            </w:pPr>
            <w:r>
              <w:rPr>
                <w:rFonts w:ascii="Arial" w:cs="Arial" w:eastAsia="Arial" w:hAnsi="Arial"/>
                <w:sz w:val="22"/>
                <w:szCs w:val="22"/>
                <w:color w:val="auto"/>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400" w:type="dxa"/>
            <w:vAlign w:val="bottom"/>
            <w:gridSpan w:val="2"/>
          </w:tcPr>
          <w:p>
            <w:pPr>
              <w:spacing w:after="0"/>
              <w:rPr>
                <w:sz w:val="20"/>
                <w:szCs w:val="20"/>
                <w:color w:val="auto"/>
              </w:rPr>
            </w:pPr>
            <w:r>
              <w:rPr>
                <w:rFonts w:ascii="Arial" w:cs="Arial" w:eastAsia="Arial" w:hAnsi="Arial"/>
                <w:sz w:val="22"/>
                <w:szCs w:val="22"/>
                <w:color w:val="auto"/>
                <w:w w:val="92"/>
              </w:rPr>
              <w:t>Director of Tower Semiconductor Ltd.</w:t>
            </w:r>
          </w:p>
        </w:tc>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400" w:type="dxa"/>
            <w:vAlign w:val="bottom"/>
            <w:tcBorders>
              <w:bottom w:val="single" w:sz="8" w:color="9A9A9A"/>
            </w:tcBorders>
            <w:gridSpan w:val="2"/>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Kornhauser</w:t>
            </w:r>
          </w:p>
        </w:tc>
        <w:tc>
          <w:tcPr>
            <w:tcW w:w="19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Alex</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Ramat Gavriel Industrial Park</w:t>
            </w: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HAMADA STREET</w:t>
            </w:r>
          </w:p>
        </w:tc>
        <w:tc>
          <w:tcPr>
            <w:tcW w:w="488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192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2"/>
              </w:rPr>
              <w:t>Migdal Haemek</w:t>
            </w:r>
          </w:p>
        </w:tc>
        <w:tc>
          <w:tcPr>
            <w:tcW w:w="19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w w:val="97"/>
              </w:rPr>
              <w:t>ISRAEL</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60" w:type="dxa"/>
            <w:vAlign w:val="bottom"/>
            <w:gridSpan w:val="2"/>
          </w:tcPr>
          <w:p>
            <w:pPr>
              <w:ind w:left="20"/>
              <w:spacing w:after="0"/>
              <w:rPr>
                <w:sz w:val="20"/>
                <w:szCs w:val="20"/>
                <w:color w:val="auto"/>
              </w:rPr>
            </w:pPr>
            <w:r>
              <w:rPr>
                <w:rFonts w:ascii="Arial" w:cs="Arial" w:eastAsia="Arial" w:hAnsi="Arial"/>
                <w:sz w:val="22"/>
                <w:szCs w:val="22"/>
                <w:color w:val="auto"/>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400" w:type="dxa"/>
            <w:vAlign w:val="bottom"/>
            <w:gridSpan w:val="2"/>
          </w:tcPr>
          <w:p>
            <w:pPr>
              <w:spacing w:after="0"/>
              <w:rPr>
                <w:sz w:val="20"/>
                <w:szCs w:val="20"/>
                <w:color w:val="auto"/>
              </w:rPr>
            </w:pPr>
            <w:r>
              <w:rPr>
                <w:rFonts w:ascii="Arial" w:cs="Arial" w:eastAsia="Arial" w:hAnsi="Arial"/>
                <w:sz w:val="22"/>
                <w:szCs w:val="22"/>
                <w:color w:val="auto"/>
                <w:w w:val="92"/>
              </w:rPr>
              <w:t>Director of Tower Semiconductor Ltd.</w:t>
            </w:r>
          </w:p>
        </w:tc>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400" w:type="dxa"/>
            <w:vAlign w:val="bottom"/>
            <w:tcBorders>
              <w:bottom w:val="single" w:sz="8" w:color="9A9A9A"/>
            </w:tcBorders>
            <w:gridSpan w:val="2"/>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Kaufman</w:t>
            </w:r>
          </w:p>
        </w:tc>
        <w:tc>
          <w:tcPr>
            <w:tcW w:w="19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Kalman</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Ramat Gavriel Industrial Park</w:t>
            </w: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HAMADA STREET</w:t>
            </w:r>
          </w:p>
        </w:tc>
        <w:tc>
          <w:tcPr>
            <w:tcW w:w="488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192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2"/>
              </w:rPr>
              <w:t>Migdal Haemek</w:t>
            </w:r>
          </w:p>
        </w:tc>
        <w:tc>
          <w:tcPr>
            <w:tcW w:w="19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w w:val="97"/>
              </w:rPr>
              <w:t>ISRAEL</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60" w:type="dxa"/>
            <w:vAlign w:val="bottom"/>
            <w:gridSpan w:val="2"/>
          </w:tcPr>
          <w:p>
            <w:pPr>
              <w:ind w:left="20"/>
              <w:spacing w:after="0"/>
              <w:rPr>
                <w:sz w:val="20"/>
                <w:szCs w:val="20"/>
                <w:color w:val="auto"/>
              </w:rPr>
            </w:pPr>
            <w:r>
              <w:rPr>
                <w:rFonts w:ascii="Arial" w:cs="Arial" w:eastAsia="Arial" w:hAnsi="Arial"/>
                <w:sz w:val="22"/>
                <w:szCs w:val="22"/>
                <w:color w:val="auto"/>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400" w:type="dxa"/>
            <w:vAlign w:val="bottom"/>
            <w:gridSpan w:val="2"/>
          </w:tcPr>
          <w:p>
            <w:pPr>
              <w:spacing w:after="0"/>
              <w:rPr>
                <w:sz w:val="20"/>
                <w:szCs w:val="20"/>
                <w:color w:val="auto"/>
              </w:rPr>
            </w:pPr>
            <w:r>
              <w:rPr>
                <w:rFonts w:ascii="Arial" w:cs="Arial" w:eastAsia="Arial" w:hAnsi="Arial"/>
                <w:sz w:val="22"/>
                <w:szCs w:val="22"/>
                <w:color w:val="auto"/>
                <w:w w:val="94"/>
              </w:rPr>
              <w:t>Director of Tower Semiconductor Ltd</w:t>
            </w:r>
          </w:p>
        </w:tc>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400" w:type="dxa"/>
            <w:vAlign w:val="bottom"/>
            <w:tcBorders>
              <w:bottom w:val="single" w:sz="8" w:color="9A9A9A"/>
            </w:tcBorders>
            <w:gridSpan w:val="2"/>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Flato</w:t>
            </w:r>
          </w:p>
        </w:tc>
        <w:tc>
          <w:tcPr>
            <w:tcW w:w="19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Ilan</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Ramat Gavriel Industrial Park</w:t>
            </w: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HAMADA STREET</w:t>
            </w:r>
          </w:p>
        </w:tc>
        <w:tc>
          <w:tcPr>
            <w:tcW w:w="488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192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2"/>
              </w:rPr>
              <w:t>Migdal Haemek</w:t>
            </w:r>
          </w:p>
        </w:tc>
        <w:tc>
          <w:tcPr>
            <w:tcW w:w="19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w w:val="97"/>
              </w:rPr>
              <w:t>ISRAEL</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60" w:type="dxa"/>
            <w:vAlign w:val="bottom"/>
            <w:gridSpan w:val="2"/>
          </w:tcPr>
          <w:p>
            <w:pPr>
              <w:ind w:left="20"/>
              <w:spacing w:after="0"/>
              <w:rPr>
                <w:sz w:val="20"/>
                <w:szCs w:val="20"/>
                <w:color w:val="auto"/>
              </w:rPr>
            </w:pPr>
            <w:r>
              <w:rPr>
                <w:rFonts w:ascii="Arial" w:cs="Arial" w:eastAsia="Arial" w:hAnsi="Arial"/>
                <w:sz w:val="22"/>
                <w:szCs w:val="22"/>
                <w:color w:val="auto"/>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400" w:type="dxa"/>
            <w:vAlign w:val="bottom"/>
            <w:gridSpan w:val="2"/>
          </w:tcPr>
          <w:p>
            <w:pPr>
              <w:spacing w:after="0"/>
              <w:rPr>
                <w:sz w:val="20"/>
                <w:szCs w:val="20"/>
                <w:color w:val="auto"/>
              </w:rPr>
            </w:pPr>
            <w:r>
              <w:rPr>
                <w:rFonts w:ascii="Arial" w:cs="Arial" w:eastAsia="Arial" w:hAnsi="Arial"/>
                <w:sz w:val="22"/>
                <w:szCs w:val="22"/>
                <w:color w:val="auto"/>
                <w:w w:val="92"/>
              </w:rPr>
              <w:t>Director of Tower Semiconductor Ltd.</w:t>
            </w:r>
          </w:p>
        </w:tc>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400" w:type="dxa"/>
            <w:vAlign w:val="bottom"/>
            <w:tcBorders>
              <w:bottom w:val="single" w:sz="8" w:color="9A9A9A"/>
            </w:tcBorders>
            <w:gridSpan w:val="2"/>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Gross</w:t>
            </w:r>
          </w:p>
        </w:tc>
        <w:tc>
          <w:tcPr>
            <w:tcW w:w="19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Dana</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Ramat Gavriel Industrial Park</w:t>
            </w:r>
          </w:p>
        </w:tc>
        <w:tc>
          <w:tcPr>
            <w:tcW w:w="3140" w:type="dxa"/>
            <w:vAlign w:val="bottom"/>
            <w:gridSpan w:val="2"/>
          </w:tcPr>
          <w:p>
            <w:pPr>
              <w:ind w:left="60"/>
              <w:spacing w:after="0"/>
              <w:rPr>
                <w:sz w:val="20"/>
                <w:szCs w:val="20"/>
                <w:color w:val="auto"/>
              </w:rPr>
            </w:pPr>
            <w:r>
              <w:rPr>
                <w:rFonts w:ascii="Arial" w:cs="Arial" w:eastAsia="Arial" w:hAnsi="Arial"/>
                <w:sz w:val="22"/>
                <w:szCs w:val="22"/>
                <w:color w:val="auto"/>
              </w:rPr>
              <w:t>HAMADA STREET</w:t>
            </w:r>
          </w:p>
        </w:tc>
        <w:tc>
          <w:tcPr>
            <w:tcW w:w="488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192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2"/>
              </w:rPr>
              <w:t>Migdal Haemek</w:t>
            </w:r>
          </w:p>
        </w:tc>
        <w:tc>
          <w:tcPr>
            <w:tcW w:w="19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w w:val="97"/>
              </w:rPr>
              <w:t>ISRAEL</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23105</w:t>
            </w: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60" w:type="dxa"/>
            <w:vAlign w:val="bottom"/>
            <w:gridSpan w:val="2"/>
          </w:tcPr>
          <w:p>
            <w:pPr>
              <w:ind w:left="20"/>
              <w:spacing w:after="0"/>
              <w:rPr>
                <w:sz w:val="20"/>
                <w:szCs w:val="20"/>
                <w:color w:val="auto"/>
              </w:rPr>
            </w:pPr>
            <w:r>
              <w:rPr>
                <w:rFonts w:ascii="Arial" w:cs="Arial" w:eastAsia="Arial" w:hAnsi="Arial"/>
                <w:sz w:val="22"/>
                <w:szCs w:val="22"/>
                <w:color w:val="auto"/>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-7710805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-7710805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-5618480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-5618480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p>
      <w:pPr>
        <w:jc w:val="right"/>
        <w:ind w:right="1039"/>
        <w:spacing w:after="0"/>
        <w:tabs>
          <w:tab w:leader="none" w:pos="4640" w:val="left"/>
          <w:tab w:leader="none" w:pos="134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Guzman</w:t>
      </w:r>
      <w:r>
        <w:rPr>
          <w:sz w:val="20"/>
          <w:szCs w:val="20"/>
          <w:color w:val="auto"/>
        </w:rPr>
        <w:tab/>
      </w:r>
      <w:r>
        <w:rPr>
          <w:rFonts w:ascii="Arial" w:cs="Arial" w:eastAsia="Arial" w:hAnsi="Arial"/>
          <w:sz w:val="22"/>
          <w:szCs w:val="22"/>
          <w:color w:val="auto"/>
        </w:rPr>
        <w:t>Rami</w:t>
      </w:r>
    </w:p>
    <w:p>
      <w:pPr>
        <w:spacing w:after="0" w:line="38" w:lineRule="exact"/>
        <w:rPr>
          <w:sz w:val="20"/>
          <w:szCs w:val="20"/>
          <w:color w:val="auto"/>
        </w:rPr>
      </w:pPr>
    </w:p>
    <w:p>
      <w:pPr>
        <w:jc w:val="right"/>
        <w:ind w:right="4319"/>
        <w:spacing w:after="0"/>
        <w:tabs>
          <w:tab w:leader="none" w:pos="48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Ramat Gavriel Industrial Park</w:t>
      </w:r>
      <w:r>
        <w:rPr>
          <w:sz w:val="20"/>
          <w:szCs w:val="20"/>
          <w:color w:val="auto"/>
        </w:rPr>
        <w:tab/>
      </w:r>
      <w:r>
        <w:rPr>
          <w:rFonts w:ascii="Arial" w:cs="Arial" w:eastAsia="Arial" w:hAnsi="Arial"/>
          <w:sz w:val="21"/>
          <w:szCs w:val="21"/>
          <w:color w:val="auto"/>
        </w:rPr>
        <w:t>HAMADA STREET</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Migdal Haemek</w:t>
      </w:r>
      <w:r>
        <w:rPr>
          <w:sz w:val="20"/>
          <w:szCs w:val="20"/>
          <w:color w:val="auto"/>
        </w:rPr>
        <w:tab/>
      </w:r>
      <w:r>
        <w:rPr>
          <w:rFonts w:ascii="Arial" w:cs="Arial" w:eastAsia="Arial" w:hAnsi="Arial"/>
          <w:sz w:val="22"/>
          <w:szCs w:val="22"/>
          <w:color w:val="auto"/>
        </w:rPr>
        <w:t>ISRAEL</w:t>
      </w:r>
      <w:r>
        <w:rPr>
          <w:sz w:val="20"/>
          <w:szCs w:val="20"/>
          <w:color w:val="auto"/>
        </w:rPr>
        <w:tab/>
      </w:r>
      <w:r>
        <w:rPr>
          <w:rFonts w:ascii="Arial" w:cs="Arial" w:eastAsia="Arial" w:hAnsi="Arial"/>
          <w:sz w:val="19"/>
          <w:szCs w:val="19"/>
          <w:color w:val="auto"/>
        </w:rPr>
        <w:t>23105</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p>
      <w:pPr>
        <w:jc w:val="right"/>
        <w:ind w:right="1039"/>
        <w:spacing w:after="0"/>
        <w:tabs>
          <w:tab w:leader="none" w:pos="4640" w:val="left"/>
          <w:tab w:leader="none" w:pos="134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Doppelt</w:t>
      </w:r>
      <w:r>
        <w:rPr>
          <w:sz w:val="20"/>
          <w:szCs w:val="20"/>
          <w:color w:val="auto"/>
        </w:rPr>
        <w:tab/>
      </w:r>
      <w:r>
        <w:rPr>
          <w:rFonts w:ascii="Arial" w:cs="Arial" w:eastAsia="Arial" w:hAnsi="Arial"/>
          <w:sz w:val="22"/>
          <w:szCs w:val="22"/>
          <w:color w:val="auto"/>
        </w:rPr>
        <w:t>Yoav</w:t>
      </w:r>
    </w:p>
    <w:p>
      <w:pPr>
        <w:spacing w:after="0" w:line="38" w:lineRule="exact"/>
        <w:rPr>
          <w:sz w:val="20"/>
          <w:szCs w:val="20"/>
          <w:color w:val="auto"/>
        </w:rPr>
      </w:pPr>
    </w:p>
    <w:p>
      <w:pPr>
        <w:jc w:val="right"/>
        <w:ind w:right="4319"/>
        <w:spacing w:after="0"/>
        <w:tabs>
          <w:tab w:leader="none" w:pos="48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Ramat Gavriel Industrial Park</w:t>
      </w:r>
      <w:r>
        <w:rPr>
          <w:sz w:val="20"/>
          <w:szCs w:val="20"/>
          <w:color w:val="auto"/>
        </w:rPr>
        <w:tab/>
      </w:r>
      <w:r>
        <w:rPr>
          <w:rFonts w:ascii="Arial" w:cs="Arial" w:eastAsia="Arial" w:hAnsi="Arial"/>
          <w:sz w:val="21"/>
          <w:szCs w:val="21"/>
          <w:color w:val="auto"/>
        </w:rPr>
        <w:t>HAMADA STREET</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Migdal Haemek</w:t>
      </w:r>
      <w:r>
        <w:rPr>
          <w:sz w:val="20"/>
          <w:szCs w:val="20"/>
          <w:color w:val="auto"/>
        </w:rPr>
        <w:tab/>
      </w:r>
      <w:r>
        <w:rPr>
          <w:rFonts w:ascii="Arial" w:cs="Arial" w:eastAsia="Arial" w:hAnsi="Arial"/>
          <w:sz w:val="22"/>
          <w:szCs w:val="22"/>
          <w:color w:val="auto"/>
        </w:rPr>
        <w:t>ISRAEL</w:t>
      </w:r>
      <w:r>
        <w:rPr>
          <w:sz w:val="20"/>
          <w:szCs w:val="20"/>
          <w:color w:val="auto"/>
        </w:rPr>
        <w:tab/>
      </w:r>
      <w:r>
        <w:rPr>
          <w:rFonts w:ascii="Arial" w:cs="Arial" w:eastAsia="Arial" w:hAnsi="Arial"/>
          <w:sz w:val="19"/>
          <w:szCs w:val="19"/>
          <w:color w:val="auto"/>
        </w:rPr>
        <w:t>23105</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p>
      <w:pPr>
        <w:jc w:val="right"/>
        <w:ind w:right="1039"/>
        <w:spacing w:after="0"/>
        <w:tabs>
          <w:tab w:leader="none" w:pos="4640" w:val="left"/>
          <w:tab w:leader="none" w:pos="134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Kabla</w:t>
      </w:r>
      <w:r>
        <w:rPr>
          <w:sz w:val="20"/>
          <w:szCs w:val="20"/>
          <w:color w:val="auto"/>
        </w:rPr>
        <w:tab/>
      </w:r>
      <w:r>
        <w:rPr>
          <w:rFonts w:ascii="Arial" w:cs="Arial" w:eastAsia="Arial" w:hAnsi="Arial"/>
          <w:sz w:val="22"/>
          <w:szCs w:val="22"/>
          <w:color w:val="auto"/>
        </w:rPr>
        <w:t>Sagi</w:t>
      </w:r>
    </w:p>
    <w:p>
      <w:pPr>
        <w:spacing w:after="0" w:line="38" w:lineRule="exact"/>
        <w:rPr>
          <w:sz w:val="20"/>
          <w:szCs w:val="20"/>
          <w:color w:val="auto"/>
        </w:rPr>
      </w:pPr>
    </w:p>
    <w:p>
      <w:pPr>
        <w:jc w:val="right"/>
        <w:ind w:right="4319"/>
        <w:spacing w:after="0"/>
        <w:tabs>
          <w:tab w:leader="none" w:pos="48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Ramat Gavriel Industrial Park</w:t>
      </w:r>
      <w:r>
        <w:rPr>
          <w:sz w:val="20"/>
          <w:szCs w:val="20"/>
          <w:color w:val="auto"/>
        </w:rPr>
        <w:tab/>
      </w:r>
      <w:r>
        <w:rPr>
          <w:rFonts w:ascii="Arial" w:cs="Arial" w:eastAsia="Arial" w:hAnsi="Arial"/>
          <w:sz w:val="21"/>
          <w:szCs w:val="21"/>
          <w:color w:val="auto"/>
        </w:rPr>
        <w:t>HAMADA STREET</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Migdal Haemek</w:t>
      </w:r>
      <w:r>
        <w:rPr>
          <w:sz w:val="20"/>
          <w:szCs w:val="20"/>
          <w:color w:val="auto"/>
        </w:rPr>
        <w:tab/>
      </w:r>
      <w:r>
        <w:rPr>
          <w:rFonts w:ascii="Arial" w:cs="Arial" w:eastAsia="Arial" w:hAnsi="Arial"/>
          <w:sz w:val="22"/>
          <w:szCs w:val="22"/>
          <w:color w:val="auto"/>
        </w:rPr>
        <w:t>ISRAEL</w:t>
      </w:r>
      <w:r>
        <w:rPr>
          <w:sz w:val="20"/>
          <w:szCs w:val="20"/>
          <w:color w:val="auto"/>
        </w:rPr>
        <w:tab/>
      </w:r>
      <w:r>
        <w:rPr>
          <w:rFonts w:ascii="Arial" w:cs="Arial" w:eastAsia="Arial" w:hAnsi="Arial"/>
          <w:sz w:val="19"/>
          <w:szCs w:val="19"/>
          <w:color w:val="auto"/>
        </w:rPr>
        <w:t>23105</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640" w:type="dxa"/>
            <w:vAlign w:val="bottom"/>
          </w:tcPr>
          <w:p>
            <w:pPr>
              <w:ind w:left="220"/>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640" w:type="dxa"/>
            <w:vAlign w:val="bottom"/>
          </w:tcPr>
          <w:p>
            <w:pPr>
              <w:ind w:left="42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640" w:type="dxa"/>
            <w:vAlign w:val="bottom"/>
          </w:tcPr>
          <w:p>
            <w:pPr>
              <w:ind w:left="42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640" w:type="dxa"/>
            <w:vAlign w:val="bottom"/>
          </w:tcPr>
          <w:p>
            <w:pPr>
              <w:ind w:left="42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640" w:type="dxa"/>
            <w:vAlign w:val="bottom"/>
          </w:tcPr>
          <w:p>
            <w:pPr>
              <w:ind w:left="42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640" w:type="dxa"/>
            <w:vAlign w:val="bottom"/>
          </w:tcPr>
          <w:p>
            <w:pPr>
              <w:spacing w:after="0"/>
              <w:rPr>
                <w:sz w:val="20"/>
                <w:szCs w:val="20"/>
                <w:color w:val="auto"/>
              </w:rPr>
            </w:pPr>
            <w:r>
              <w:rPr>
                <w:rFonts w:ascii="Arial" w:cs="Arial" w:eastAsia="Arial" w:hAnsi="Arial"/>
                <w:sz w:val="22"/>
                <w:szCs w:val="22"/>
                <w:color w:val="auto"/>
              </w:rPr>
              <w:t>X 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640" w:type="dxa"/>
            <w:vAlign w:val="bottom"/>
          </w:tcPr>
          <w:p>
            <w:pPr>
              <w:ind w:left="220"/>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180"/>
            <w:col w:w="6439"/>
          </w:cols>
          <w:pgMar w:left="240" w:top="118" w:right="1440" w:bottom="0" w:gutter="0" w:footer="0" w:header="0"/>
          <w:type w:val="continuous"/>
        </w:sectPr>
      </w:pPr>
    </w:p>
    <w:bookmarkStart w:id="5" w:name="page6"/>
    <w:bookmarkEnd w:id="5"/>
    <w:p>
      <w:pPr>
        <w:ind w:left="460"/>
        <w:spacing w:after="0"/>
        <w:rPr>
          <w:sz w:val="20"/>
          <w:szCs w:val="20"/>
          <w:color w:val="auto"/>
        </w:rPr>
      </w:pPr>
      <w:r>
        <w:rPr>
          <w:rFonts w:ascii="Arial" w:cs="Arial" w:eastAsia="Arial" w:hAnsi="Arial"/>
          <w:sz w:val="22"/>
          <w:szCs w:val="22"/>
          <w:color w:val="auto"/>
        </w:rPr>
        <w:t>Electric Utilities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40"/>
              <w:spacing w:after="0"/>
              <w:rPr>
                <w:sz w:val="20"/>
                <w:szCs w:val="20"/>
                <w:color w:val="auto"/>
              </w:rPr>
            </w:pPr>
            <w:r>
              <w:rPr>
                <w:rFonts w:ascii="Arial" w:cs="Arial" w:eastAsia="Arial" w:hAnsi="Arial"/>
                <w:sz w:val="22"/>
                <w:szCs w:val="22"/>
                <w:color w:val="auto"/>
              </w:rPr>
              <w:t>X 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506(b)</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2014-03-25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Debt</w:t>
      </w:r>
      <w:r>
        <w:rPr>
          <w:sz w:val="20"/>
          <w:szCs w:val="20"/>
          <w:color w:val="auto"/>
        </w:rPr>
        <w:tab/>
      </w:r>
      <w:r>
        <w:rPr>
          <w:rFonts w:ascii="Arial" w:cs="Arial" w:eastAsia="Arial" w:hAnsi="Arial"/>
          <w:sz w:val="19"/>
          <w:szCs w:val="19"/>
          <w:color w:val="auto"/>
        </w:rPr>
        <w:t>Tenant-in-Common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$58,307,000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$58,307,000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$58,307,000 of 8% convertible senior notes due 2018 of Jazz Technologies, Inc. are convertible into an aggregate of 5,790,150 ordinary shares of Tower Semiconductor Ltd., the parent company of Jazz.</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245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46620" cy="124523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97"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w:t>
      </w:r>
    </w:p>
    <w:p>
      <w:pPr>
        <w:sectPr>
          <w:pgSz w:w="11900" w:h="16838" w:orient="portrait"/>
          <w:cols w:equalWidth="0" w:num="1">
            <w:col w:w="11380"/>
          </w:cols>
          <w:pgMar w:left="240" w:top="118" w:right="279" w:bottom="0" w:gutter="0" w:footer="0" w:header="0"/>
          <w:type w:val="continuous"/>
        </w:sectPr>
      </w:pPr>
    </w:p>
    <w:bookmarkStart w:id="7" w:name="page8"/>
    <w:bookmarkEnd w:id="7"/>
    <w:p>
      <w:pPr>
        <w:ind w:left="580" w:right="40"/>
        <w:spacing w:after="0" w:line="277" w:lineRule="auto"/>
        <w:rPr>
          <w:sz w:val="20"/>
          <w:szCs w:val="20"/>
          <w:color w:val="auto"/>
        </w:rPr>
      </w:pPr>
      <w:r>
        <w:rPr>
          <w:rFonts w:ascii="Arial" w:cs="Arial" w:eastAsia="Arial" w:hAnsi="Arial"/>
          <w:sz w:val="19"/>
          <w:szCs w:val="19"/>
          <w:color w:val="auto"/>
        </w:rPr>
        <w:t>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-1106170</wp:posOffset>
            </wp:positionV>
            <wp:extent cx="7246620" cy="1689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1689735"/>
                    </a:xfrm>
                    <a:prstGeom prst="rect">
                      <a:avLst/>
                    </a:prstGeom>
                    <a:noFill/>
                  </pic:spPr>
                </pic:pic>
              </a:graphicData>
            </a:graphic>
          </wp:anchor>
        </w:drawing>
      </w:r>
    </w:p>
    <w:p>
      <w:pPr>
        <w:spacing w:after="0" w:line="133"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676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72020" cy="67691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420" w:type="dxa"/>
            <w:vAlign w:val="bottom"/>
            <w:tcBorders>
              <w:top w:val="single" w:sz="8" w:color="2C2C2C"/>
              <w:bottom w:val="single" w:sz="8" w:color="808080"/>
            </w:tcBorders>
          </w:tcPr>
          <w:p>
            <w:pPr>
              <w:ind w:left="19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660" w:type="dxa"/>
            <w:vAlign w:val="bottom"/>
            <w:tcBorders>
              <w:top w:val="single" w:sz="8" w:color="2C2C2C"/>
              <w:bottom w:val="single" w:sz="8" w:color="808080"/>
            </w:tcBorders>
          </w:tcPr>
          <w:p>
            <w:pPr>
              <w:ind w:left="1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4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Jazz Technologies, Inc.</w:t>
            </w:r>
          </w:p>
        </w:tc>
        <w:tc>
          <w:tcPr>
            <w:tcW w:w="2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RONIT VARDI</w:t>
            </w:r>
          </w:p>
        </w:tc>
        <w:tc>
          <w:tcPr>
            <w:tcW w:w="2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RONIT VARDI</w:t>
            </w:r>
          </w:p>
        </w:tc>
        <w:tc>
          <w:tcPr>
            <w:tcW w:w="40" w:type="dxa"/>
            <w:vAlign w:val="bottom"/>
          </w:tcPr>
          <w:p>
            <w:pPr>
              <w:spacing w:after="0"/>
              <w:rPr>
                <w:sz w:val="22"/>
                <w:szCs w:val="22"/>
                <w:color w:val="auto"/>
              </w:rPr>
            </w:pPr>
          </w:p>
        </w:tc>
        <w:tc>
          <w:tcPr>
            <w:tcW w:w="6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CFO</w:t>
            </w:r>
          </w:p>
        </w:tc>
        <w:tc>
          <w:tcPr>
            <w:tcW w:w="4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color w:val="auto"/>
                <w:w w:val="88"/>
              </w:rPr>
              <w:t>2014-04-09</w:t>
            </w:r>
          </w:p>
        </w:tc>
        <w:tc>
          <w:tcPr>
            <w:tcW w:w="40" w:type="dxa"/>
            <w:vAlign w:val="bottom"/>
          </w:tcPr>
          <w:p>
            <w:pPr>
              <w:spacing w:after="0"/>
              <w:rPr>
                <w:sz w:val="22"/>
                <w:szCs w:val="22"/>
                <w:color w:val="auto"/>
              </w:rPr>
            </w:pPr>
          </w:p>
        </w:tc>
      </w:tr>
      <w:tr>
        <w:trPr>
          <w:trHeight w:val="21"/>
        </w:trPr>
        <w:tc>
          <w:tcPr>
            <w:tcW w:w="40" w:type="dxa"/>
            <w:vAlign w:val="bottom"/>
          </w:tcPr>
          <w:p>
            <w:pPr>
              <w:spacing w:after="0" w:line="20" w:lineRule="exact"/>
              <w:rPr>
                <w:sz w:val="1"/>
                <w:szCs w:val="1"/>
                <w:color w:val="auto"/>
              </w:rPr>
            </w:pPr>
          </w:p>
        </w:tc>
        <w:tc>
          <w:tcPr>
            <w:tcW w:w="44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42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TOWER SEMICONDUCTOR LTD</w:t>
            </w:r>
          </w:p>
        </w:tc>
        <w:tc>
          <w:tcPr>
            <w:tcW w:w="20" w:type="dxa"/>
            <w:vAlign w:val="bottom"/>
          </w:tcPr>
          <w:p>
            <w:pPr>
              <w:spacing w:after="0"/>
              <w:rPr>
                <w:sz w:val="22"/>
                <w:szCs w:val="22"/>
                <w:color w:val="auto"/>
              </w:rPr>
            </w:pPr>
          </w:p>
        </w:tc>
        <w:tc>
          <w:tcPr>
            <w:tcW w:w="2500" w:type="dxa"/>
            <w:vAlign w:val="bottom"/>
            <w:tcBorders>
              <w:bottom w:val="single" w:sz="8" w:color="808080"/>
            </w:tcBorders>
          </w:tcPr>
          <w:p>
            <w:pPr>
              <w:ind w:left="20"/>
              <w:spacing w:after="0"/>
              <w:rPr>
                <w:sz w:val="20"/>
                <w:szCs w:val="20"/>
                <w:color w:val="auto"/>
              </w:rPr>
            </w:pPr>
            <w:r>
              <w:rPr>
                <w:rFonts w:ascii="Arial" w:cs="Arial" w:eastAsia="Arial" w:hAnsi="Arial"/>
                <w:sz w:val="22"/>
                <w:szCs w:val="22"/>
                <w:color w:val="auto"/>
              </w:rPr>
              <w:t>/s/ OREN SHIRAZI</w:t>
            </w:r>
          </w:p>
        </w:tc>
        <w:tc>
          <w:tcPr>
            <w:tcW w:w="20" w:type="dxa"/>
            <w:vAlign w:val="bottom"/>
          </w:tcPr>
          <w:p>
            <w:pPr>
              <w:spacing w:after="0"/>
              <w:rPr>
                <w:sz w:val="22"/>
                <w:szCs w:val="22"/>
                <w:color w:val="auto"/>
              </w:rPr>
            </w:pPr>
          </w:p>
        </w:tc>
        <w:tc>
          <w:tcPr>
            <w:tcW w:w="216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OREN SHIRAZI</w:t>
            </w:r>
          </w:p>
        </w:tc>
        <w:tc>
          <w:tcPr>
            <w:tcW w:w="40" w:type="dxa"/>
            <w:vAlign w:val="bottom"/>
          </w:tcPr>
          <w:p>
            <w:pPr>
              <w:spacing w:after="0"/>
              <w:rPr>
                <w:sz w:val="22"/>
                <w:szCs w:val="22"/>
                <w:color w:val="auto"/>
              </w:rPr>
            </w:pPr>
          </w:p>
        </w:tc>
        <w:tc>
          <w:tcPr>
            <w:tcW w:w="660" w:type="dxa"/>
            <w:vAlign w:val="bottom"/>
            <w:tcBorders>
              <w:bottom w:val="single" w:sz="8" w:color="808080"/>
            </w:tcBorders>
          </w:tcPr>
          <w:p>
            <w:pPr>
              <w:ind w:left="20"/>
              <w:spacing w:after="0"/>
              <w:rPr>
                <w:sz w:val="20"/>
                <w:szCs w:val="20"/>
                <w:color w:val="auto"/>
              </w:rPr>
            </w:pPr>
            <w:r>
              <w:rPr>
                <w:rFonts w:ascii="Arial" w:cs="Arial" w:eastAsia="Arial" w:hAnsi="Arial"/>
                <w:sz w:val="22"/>
                <w:szCs w:val="22"/>
                <w:color w:val="auto"/>
              </w:rPr>
              <w:t>CFO</w:t>
            </w:r>
          </w:p>
        </w:tc>
        <w:tc>
          <w:tcPr>
            <w:tcW w:w="40" w:type="dxa"/>
            <w:vAlign w:val="bottom"/>
          </w:tcPr>
          <w:p>
            <w:pPr>
              <w:spacing w:after="0"/>
              <w:rPr>
                <w:sz w:val="22"/>
                <w:szCs w:val="22"/>
                <w:color w:val="auto"/>
              </w:rPr>
            </w:pPr>
          </w:p>
        </w:tc>
        <w:tc>
          <w:tcPr>
            <w:tcW w:w="1480" w:type="dxa"/>
            <w:vAlign w:val="bottom"/>
            <w:tcBorders>
              <w:bottom w:val="single" w:sz="8" w:color="808080"/>
            </w:tcBorders>
          </w:tcPr>
          <w:p>
            <w:pPr>
              <w:jc w:val="right"/>
              <w:ind w:right="352"/>
              <w:spacing w:after="0"/>
              <w:rPr>
                <w:sz w:val="20"/>
                <w:szCs w:val="20"/>
                <w:color w:val="auto"/>
              </w:rPr>
            </w:pPr>
            <w:r>
              <w:rPr>
                <w:rFonts w:ascii="Arial" w:cs="Arial" w:eastAsia="Arial" w:hAnsi="Arial"/>
                <w:sz w:val="22"/>
                <w:szCs w:val="22"/>
                <w:color w:val="auto"/>
                <w:w w:val="88"/>
              </w:rPr>
              <w:t>2014-04-09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10" Type="http://schemas.openxmlformats.org/officeDocument/2006/relationships/hyperlink" Target="http://www.sec.gov/cgi-bin/browse-edgar?action=getcompany&amp;CIK=0001337675" TargetMode="External"/><Relationship Id="rId13"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2019-12-17T07:14:43Z</dcterms:created>
  <dcterms:modified xsi:type="dcterms:W3CDTF">2019-12-17T07:14:43Z</dcterms:modified>
</cp:coreProperties>
</file>