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March 2024 No. 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 March 20, 2024, the Registrant Announces it was Awarded by Northrop Grumman for Supplier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20,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90043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00430" cy="531495"/>
                    </a:xfrm>
                    <a:prstGeom prst="rect">
                      <a:avLst/>
                    </a:prstGeom>
                    <a:noFill/>
                  </pic:spPr>
                </pic:pic>
              </a:graphicData>
            </a:graphic>
          </wp:anchor>
        </w:drawing>
        <w:drawing>
          <wp:anchor simplePos="0" relativeHeight="251657728" behindDoc="1" locked="0" layoutInCell="0" allowOverlap="1">
            <wp:simplePos x="0" y="0"/>
            <wp:positionH relativeFrom="page">
              <wp:posOffset>6714490</wp:posOffset>
            </wp:positionH>
            <wp:positionV relativeFrom="page">
              <wp:posOffset>372110</wp:posOffset>
            </wp:positionV>
            <wp:extent cx="60007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Awarded by Northrop Grumman for Supplier Excellence</w:t>
      </w:r>
    </w:p>
    <w:p>
      <w:pPr>
        <w:spacing w:after="0" w:line="2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March 20, 2024 </w:t>
      </w:r>
      <w:r>
        <w:rPr>
          <w:rFonts w:ascii="Times New Roman" w:cs="Times New Roman" w:eastAsia="Times New Roman" w:hAnsi="Times New Roman"/>
          <w:sz w:val="18"/>
          <w:szCs w:val="18"/>
          <w:color w:val="auto"/>
        </w:rPr>
        <w:t>– Tower Semiconductor (NASDAQ/TASE: TSEM), the leading foundry of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that Northrop Grumman Corporation (NYSE:NOC) has recognized Tower Semiconductor during the company’s Supplier Excellence Awards.</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“Tower Semiconductor has helped to advance national security solutions and achieve mission success,” said Matt Bromberg, Corporate Vice President, Global Operations Northrop Grumman. “Northrop Grumman’s supplier partners connect and protect the warfighter, defining what is possible in the battlespace because of our shared commitment to the highest industry standards across the defense industrial base.”</w:t>
      </w:r>
    </w:p>
    <w:p>
      <w:pPr>
        <w:spacing w:after="0" w:line="17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Recognized for </w:t>
      </w:r>
      <w:r>
        <w:rPr>
          <w:rFonts w:ascii="Times New Roman" w:cs="Times New Roman" w:eastAsia="Times New Roman" w:hAnsi="Times New Roman"/>
          <w:sz w:val="18"/>
          <w:szCs w:val="18"/>
          <w:b w:val="1"/>
          <w:bCs w:val="1"/>
          <w:color w:val="auto"/>
        </w:rPr>
        <w:t>Strategic Excellence,</w:t>
      </w:r>
      <w:r>
        <w:rPr>
          <w:rFonts w:ascii="Times New Roman" w:cs="Times New Roman" w:eastAsia="Times New Roman" w:hAnsi="Times New Roman"/>
          <w:sz w:val="18"/>
          <w:szCs w:val="18"/>
          <w:color w:val="auto"/>
        </w:rPr>
        <w:t xml:space="preserve"> Tower Semiconductor was instrumental in aiding Northrop Grumman with manufacturing and distribution goals as the industry works to support Department of Defense customers and other commercial entities.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are honored to receive this recognition from Northrop Grumman, underscoring our dedication to excellence and ongoing efforts to support our customers in achieving their mission-critical goals," said Mike Scott, Senior Director, Tower Semiconductor USA Aerospace &amp; Defense. "We are highly committed to delivering comprehensive, value add solutions with a long-term strategic alignment ensuring success in meeting the detailed and stringent specifications of Northrop Grumman, a leading defense contractor and long-term customer, as well as other partners in the defense industry."</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Northrop Grumman is a leading global aerospace and defense technology company. Our pioneering solutions equip our customers with capabilities they need to connect and protect the world and push the boundaries of human exploration across the universe. Driven by a shared purpose to solve our customers’ toughest problems, our employees define possible every day.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2024-03-20T06:10:01Z</dcterms:created>
  <dcterms:modified xsi:type="dcterms:W3CDTF">2024-03-20T06:10:01Z</dcterms:modified>
</cp:coreProperties>
</file>