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September 2006, No. 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September 26 2006, the Registrant announced that Tower Semiconductor's CMOS Image sensor technology opens new markets for Panavision SVI,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26,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SEMICONDUCTOR'S CMOS IMAGE SENSOR TECHNOLOGY</w:t>
      </w:r>
    </w:p>
    <w:p>
      <w:pPr>
        <w:jc w:val="center"/>
        <w:ind w:right="1779"/>
        <w:spacing w:after="0" w:line="238" w:lineRule="auto"/>
        <w:rPr>
          <w:sz w:val="20"/>
          <w:szCs w:val="20"/>
          <w:color w:val="auto"/>
        </w:rPr>
      </w:pPr>
      <w:r>
        <w:rPr>
          <w:rFonts w:ascii="Courier New" w:cs="Courier New" w:eastAsia="Courier New" w:hAnsi="Courier New"/>
          <w:sz w:val="18"/>
          <w:szCs w:val="18"/>
          <w:color w:val="auto"/>
        </w:rPr>
        <w:t>OPENS NEW MARKETS FOR PANAVISION SVI</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Line Scan Image Sensors Introduced Into New Applications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September 26 - Tower Semiconductor Ltd. (NASDAQ: TSEM; TASE: TSEM), a pure-play independent specialty foundry, today announced that it's CMOS Image Sensor (CIS) technology is the corner stone of Panavision SVI's family of Line Scan Image Sensors. The sensor ICs are produced in Tower using several advanced CMOS Image Sensor manufacturing processes.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line scan sensors utilize Panavision SVI's proprietary Active Column Sensor (ACS(R)) architecture, to improve image quality and speed. RPLIS2048 and ELIS1024 were widely adopted for embedded bar code applications while LIS-500 opened up the new optical touch screen and position feedback markets.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past several years, Panavision SVI has worked with Tower to complete an extensive line of Line Scan Image Sensors for applications ranging from toys, barcode, food processing and many others all the way to state of the art scientific applications.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Tower's renowned engineering support and fast ramp to high volume production were instrumental in Panavision SVI's commitment to continue their long term relationship with Tower and expand new products using Tower's advanced 0.18-micron Fab 2 CIS technologies.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"Partnering with Tower on CIS technologies enabled us to introduce leading Line Scan Image Sensor solutions into the market," said Terry Zarnowski, Director of Marketing for Panavision SVI. "In addition to its unparalleled expertise in CMOS Image Sensor technology, Tower Semiconductor offers a complete product line migration path as we continue to expand and grow our business. We also benefit from the ability to utilize complementary services such as the use of IP, optical testing, and failure analysis."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"Teaming up with Panavision SVI enabled us to contribute to its success and continued growth in recent years," said Dr. Avi Strum, General Manager of CIS and NVM Product Lines at Tower Semiconductor. "Working with Panavision on their next generation products allows Tower further penetration into line scan as well as array sensor markets. We look forward to continuing our successful relationship with Panavision SVI as we further explore new technologies, products and markets with them."</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PANAVISION SVI:</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Based in Homer, New York, Panavision SVI, LLC is an innovator and developer of high performance image sensors and related technology. The company is an innovator in developing and patenting novel sensor technologies including the Active Column Sensor(TM) (ACS(R)), XtremePIX(TM), and others. Offering sensors in both 2D array and line scan formats, their products are found in many high-end imaging applications such as high resolution video, X-ray, barcode, spectrometry and others, serving the consumer, commercial, scientific and industrial markets. Panavision SVI products and technology have demonstrated advantages over competing imaging technologies such as CCD and CMOS APS. For more information please visit www.panavisionsvi.com.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Fab 1 has process technologies from 1.0 to 0.35 micron and can produce up to 16,000 150mm wafers per month. Fab 2 features 0.18 and 0.13-micron, standard and specialized process technologies, and has the current capacity of up to 15,000 200mm wafers per month. Tower's Web site is located at http://www.towersemi.com.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rPr>
          <w:sz w:val="20"/>
          <w:szCs w:val="20"/>
          <w:color w:val="auto"/>
        </w:rPr>
      </w:pPr>
      <w:r>
        <w:rPr>
          <w:rFonts w:ascii="Courier New" w:cs="Courier New" w:eastAsia="Courier New" w:hAnsi="Courier New"/>
          <w:sz w:val="18"/>
          <w:szCs w:val="18"/>
          <w:color w:val="auto"/>
        </w:rPr>
        <w:t>Michael Axelrod, +1 408 330 6871</w:t>
      </w:r>
    </w:p>
    <w:p>
      <w:pPr>
        <w:spacing w:after="0" w:line="237" w:lineRule="auto"/>
        <w:rPr>
          <w:sz w:val="20"/>
          <w:szCs w:val="20"/>
          <w:color w:val="auto"/>
        </w:rPr>
      </w:pPr>
      <w:r>
        <w:rPr>
          <w:rFonts w:ascii="Courier New" w:cs="Courier New" w:eastAsia="Courier New" w:hAnsi="Courier New"/>
          <w:sz w:val="18"/>
          <w:szCs w:val="18"/>
          <w:color w:val="auto"/>
        </w:rPr>
        <w:t>pr@towersemi.com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Panavision SVI, LLC:</w:t>
      </w:r>
    </w:p>
    <w:p>
      <w:pPr>
        <w:spacing w:after="0" w:line="238" w:lineRule="auto"/>
        <w:rPr>
          <w:sz w:val="20"/>
          <w:szCs w:val="20"/>
          <w:color w:val="auto"/>
        </w:rPr>
      </w:pPr>
      <w:r>
        <w:rPr>
          <w:rFonts w:ascii="Courier New" w:cs="Courier New" w:eastAsia="Courier New" w:hAnsi="Courier New"/>
          <w:sz w:val="18"/>
          <w:szCs w:val="18"/>
          <w:color w:val="auto"/>
        </w:rPr>
        <w:t>Terry Zarnowski, Director of Marketing</w:t>
      </w:r>
    </w:p>
    <w:p>
      <w:pPr>
        <w:spacing w:after="0"/>
        <w:rPr>
          <w:sz w:val="20"/>
          <w:szCs w:val="20"/>
          <w:color w:val="auto"/>
        </w:rPr>
      </w:pPr>
      <w:r>
        <w:rPr>
          <w:rFonts w:ascii="Courier New" w:cs="Courier New" w:eastAsia="Courier New" w:hAnsi="Courier New"/>
          <w:sz w:val="18"/>
          <w:szCs w:val="18"/>
          <w:color w:val="auto"/>
        </w:rPr>
        <w:t>Tel: 607-749-2000, ext. 225</w:t>
      </w:r>
    </w:p>
    <w:p>
      <w:pPr>
        <w:spacing w:after="0" w:line="237" w:lineRule="auto"/>
        <w:rPr>
          <w:sz w:val="20"/>
          <w:szCs w:val="20"/>
          <w:color w:val="auto"/>
        </w:rPr>
      </w:pPr>
      <w:r>
        <w:rPr>
          <w:rFonts w:ascii="Courier New" w:cs="Courier New" w:eastAsia="Courier New" w:hAnsi="Courier New"/>
          <w:sz w:val="18"/>
          <w:szCs w:val="18"/>
          <w:color w:val="auto"/>
        </w:rPr>
        <w:t>terry_zarnowski@panavisionSVI.com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2019-12-14T04:21:11Z</dcterms:created>
  <dcterms:modified xsi:type="dcterms:W3CDTF">2019-12-14T04:21:11Z</dcterms:modified>
</cp:coreProperties>
</file>