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September 2009 No. 4</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September 15, 2009, the registrant announces Co-Development of 700V Power Platform.</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rPr>
              <w:t>Date: September 15, 2009</w:t>
            </w:r>
          </w:p>
        </w:tc>
        <w:tc>
          <w:tcPr>
            <w:tcW w:w="7640" w:type="dxa"/>
            <w:vAlign w:val="bottom"/>
          </w:tcPr>
          <w:p>
            <w:pPr>
              <w:ind w:left="1940"/>
              <w:spacing w:after="0"/>
              <w:rPr>
                <w:sz w:val="20"/>
                <w:szCs w:val="20"/>
                <w:color w:val="auto"/>
              </w:rPr>
            </w:pPr>
            <w:r>
              <w:rPr>
                <w:rFonts w:ascii="Arial" w:cs="Arial" w:eastAsia="Arial" w:hAnsi="Arial"/>
                <w:sz w:val="18"/>
                <w:szCs w:val="18"/>
                <w:color w:val="auto"/>
              </w:rPr>
              <w:t>By: /s/ Nati Somekh Gilboa</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Nati Somekh Gilboa</w:t>
            </w:r>
          </w:p>
        </w:tc>
      </w:tr>
      <w:tr>
        <w:trPr>
          <w:trHeight w:val="222"/>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Corporate Secretary</w:t>
            </w:r>
          </w:p>
        </w:tc>
      </w:tr>
      <w:tr>
        <w:trPr>
          <w:trHeight w:val="417"/>
        </w:trPr>
        <w:tc>
          <w:tcPr>
            <w:tcW w:w="3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1"/>
        </w:trPr>
        <w:tc>
          <w:tcPr>
            <w:tcW w:w="378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1526540"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6946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66675</wp:posOffset>
            </wp:positionV>
            <wp:extent cx="108077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1235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tabs>
          <w:tab w:leader="none" w:pos="8620" w:val="left"/>
        </w:tabs>
        <w:rPr>
          <w:sz w:val="20"/>
          <w:szCs w:val="20"/>
          <w:color w:val="auto"/>
        </w:rPr>
      </w:pPr>
      <w:r>
        <w:rPr>
          <w:rFonts w:ascii="Arial" w:cs="Arial" w:eastAsia="Arial" w:hAnsi="Arial"/>
          <w:sz w:val="24"/>
          <w:szCs w:val="24"/>
          <w:b w:val="1"/>
          <w:bCs w:val="1"/>
          <w:i w:val="1"/>
          <w:iCs w:val="1"/>
          <w:color w:val="auto"/>
        </w:rPr>
        <w:t>NEWS ANNOUNCEMENT</w:t>
      </w:r>
      <w:r>
        <w:rPr>
          <w:sz w:val="20"/>
          <w:szCs w:val="20"/>
          <w:color w:val="auto"/>
        </w:rPr>
        <w:tab/>
      </w:r>
      <w:r>
        <w:rPr>
          <w:rFonts w:ascii="Arial" w:cs="Arial" w:eastAsia="Arial" w:hAnsi="Arial"/>
          <w:sz w:val="21"/>
          <w:szCs w:val="21"/>
          <w:b w:val="1"/>
          <w:bCs w:val="1"/>
          <w:i w:val="1"/>
          <w:iCs w:val="1"/>
          <w:color w:val="auto"/>
        </w:rPr>
        <w:t>FOR IMMEDIATE RELEASE</w:t>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Tower Semiconductor Announces Co-Development of 700V Power Platform</w:t>
      </w:r>
    </w:p>
    <w:p>
      <w:pPr>
        <w:spacing w:after="0" w:line="3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i w:val="1"/>
          <w:iCs w:val="1"/>
          <w:color w:val="auto"/>
        </w:rPr>
        <w:t>Exclusive collaboration with GrandTek positions Tower as a leader in the rapidly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emerging 700V market</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i w:val="1"/>
          <w:iCs w:val="1"/>
          <w:color w:val="auto"/>
        </w:rPr>
        <w:t>SemiHow, a leading high-voltage product provider is part of three-way agreement 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design and manufacture 700V products at Tower</w:t>
      </w:r>
    </w:p>
    <w:p>
      <w:pPr>
        <w:sectPr>
          <w:pgSz w:w="11900" w:h="16838" w:orient="portrait"/>
          <w:cols w:equalWidth="0" w:num="1">
            <w:col w:w="11420"/>
          </w:cols>
          <w:pgMar w:left="240" w:top="476" w:right="239" w:bottom="43" w:gutter="0" w:footer="0" w:header="0"/>
        </w:sectPr>
      </w:pP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Green Environment enabler addresses among other segments, LED lighting, a multi-</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billion dollar market with 45% CAGR</w:t>
      </w:r>
    </w:p>
    <w:p>
      <w:pPr>
        <w:sectPr>
          <w:pgSz w:w="11900" w:h="16838" w:orient="portrait"/>
          <w:cols w:equalWidth="0" w:num="1">
            <w:col w:w="11420"/>
          </w:cols>
          <w:pgMar w:left="240" w:top="476" w:right="239" w:bottom="43" w:gutter="0" w:footer="0" w:header="0"/>
          <w:type w:val="continuous"/>
        </w:sectPr>
      </w:pPr>
    </w:p>
    <w:bookmarkStart w:id="1" w:name="page2"/>
    <w:bookmarkEnd w:id="1"/>
    <w:p>
      <w:pPr>
        <w:ind w:right="60"/>
        <w:spacing w:after="0" w:line="254" w:lineRule="auto"/>
        <w:rPr>
          <w:sz w:val="20"/>
          <w:szCs w:val="20"/>
          <w:color w:val="auto"/>
        </w:rPr>
      </w:pPr>
      <w:r>
        <w:rPr>
          <w:rFonts w:ascii="Arial" w:cs="Arial" w:eastAsia="Arial" w:hAnsi="Arial"/>
          <w:sz w:val="18"/>
          <w:szCs w:val="18"/>
          <w:b w:val="1"/>
          <w:bCs w:val="1"/>
          <w:color w:val="auto"/>
        </w:rPr>
        <w:t xml:space="preserve">MIGDAL HA’EMEK, Israel, September 15, 2009 – </w:t>
      </w:r>
      <w:r>
        <w:rPr>
          <w:rFonts w:ascii="Arial" w:cs="Arial" w:eastAsia="Arial" w:hAnsi="Arial"/>
          <w:sz w:val="18"/>
          <w:szCs w:val="18"/>
          <w:color w:val="auto"/>
        </w:rPr>
        <w:t>Tower Semiconductor, Ltd. (Nasdaq: TSEM, TASE: TSEM), a global specialty foundry leader,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co-development of a 700V power platform to address next-generation industrial LED lighting requirements. The collaboration will combine GrandTek’s 700V technology capability with Tower’s advanced power management process and leading design kits to deliver the industry’s most complete 700V foundry solution. An ultra low mask layer count will be achieved to provide the most cost-effective solution in a voltage regime with very few foundry providers. As an indication of strong market demand for 700V, SemiHow, a Korean-based fabless company has already signed on as an early adopter to use Tower’s 700V power platform for AC to DC conversion targeting the industrial LED market. Tower expects to realize product revenue from SemiHow in the second quarter of 2010.</w:t>
      </w:r>
    </w:p>
    <w:p>
      <w:pPr>
        <w:spacing w:after="0" w:line="20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700V high voltage market consists of AC to DC conversion for next generation industrial LED lighting and the emerging large panel consumer LCDs, thereby greatly expanding the served market for Tower’s power management platform. According to DisplayBank Co, the market for industrial LED lighting is estimated to grow from $700 million to $2 Billion in 2013, a CAGR of 45%. This high-voltage platform is ideal for large-sized blue LEDs for large panel LCDs which is a booming market, and is expected to grow from $41 million in 2007 to $7 Billion in 2013, a CAGR of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design services company for 700V ICs, GrandTek already has an established and well respected expertise which Tower will be building upon, adding the advanced process features from its differentiated 0.18-micron power management platform. The first step in the 700V platform will be a power process consisting of 20+ transistor types covering from 6.5V to 700V operating ranges. This base technology will be achieved with very low layers. Further development will include 5V CMOS, 1.8 CMOS, SOI, and Deep Trench.</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searched for the right partner to co-develop this advanced 700V power platform. Tower was the clear winner as they are recognized as the leading provider of power process technology for LED lighting devices. We needed a strong technical foundry partner and we are confident Tower will enable us to meet our requirements for performance, die size and superior quality. With Tower, we have the best opportunity to achieve rapid design success,” said Hojin Lee, President of GrandTek.</w:t>
      </w:r>
    </w:p>
    <w:p>
      <w:pPr>
        <w:spacing w:after="0" w:line="19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“SemiHow has a long history of successful design collaborations with GrandTek and we have the greatest confidence in the selection of Tower as our development/manufacturing partner. Tower and GrandTek’s proven track records offer us a very bright future for the continued success of our products,” said Hyun Bongho, Chief Executive Officer of SemiHow.</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700V market is highly attractive and fast growing and we are excited to add ultra high voltage to our industry accepted leading edge power offering. By working with an experienced ultra high voltage team such as GrandTek, we are able to achieve the desired small die size in an advanced and cost-effective power platform. LED lighting is a green energy initiative that will not only provide value to customers and shareholders but also to our planet,” said Dr. Avi Strum, Vice President and General Manager of Tower Semiconductor’s Specialty Business Unit.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fabrication facilities in Israel and one in the U.S. with additional capacity available through manufacturing partnerships in China. For more information, please visit www.towersemi.com and www.jazzsemi.com.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Tower: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Contact</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Melinda Jarrell</w:t>
      </w:r>
    </w:p>
    <w:p>
      <w:pPr>
        <w:spacing w:after="0" w:line="9" w:lineRule="exact"/>
        <w:rPr>
          <w:sz w:val="20"/>
          <w:szCs w:val="20"/>
          <w:color w:val="auto"/>
        </w:rPr>
      </w:pPr>
    </w:p>
    <w:p>
      <w:pPr>
        <w:ind w:right="918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435-8181 melinda.jarrell@tower-usa.com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ind w:right="952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715-3049 lauri.julian@jazzsemi.com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Relations Contact</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Noit Levi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1)"/>
      <w:numFmt w:val="decimal"/>
      <w:start w:val="94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2019-12-10T12:49:14Z</dcterms:created>
  <dcterms:modified xsi:type="dcterms:W3CDTF">2019-12-10T12:49:14Z</dcterms:modified>
</cp:coreProperties>
</file>