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For the month of April 2007</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On April 11, 2007, the Registrant announced that Tower Semiconductor and Paragon Communications completed development of XNN (R)-based power amplifier booster.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57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April 11,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4980" w:space="720"/>
            <w:col w:w="4519"/>
          </w:cols>
          <w:pgMar w:left="240" w:top="919" w:right="1440" w:bottom="1440" w:gutter="0" w:footer="0" w:header="0"/>
          <w:type w:val="continuous"/>
        </w:sectPr>
      </w:pPr>
    </w:p>
    <w:bookmarkStart w:id="2" w:name="page3"/>
    <w:bookmarkEnd w:id="2"/>
    <w:p>
      <w:pPr>
        <w:jc w:val="center"/>
        <w:ind w:right="1659"/>
        <w:spacing w:after="0"/>
        <w:rPr>
          <w:sz w:val="20"/>
          <w:szCs w:val="20"/>
          <w:color w:val="auto"/>
        </w:rPr>
      </w:pPr>
      <w:r>
        <w:rPr>
          <w:rFonts w:ascii="Courier New" w:cs="Courier New" w:eastAsia="Courier New" w:hAnsi="Courier New"/>
          <w:sz w:val="18"/>
          <w:szCs w:val="18"/>
          <w:color w:val="auto"/>
        </w:rPr>
        <w:t>TOWER SEMICONDUCTOR AND PARAGON COMMUNICATIONS JOINTLY ANNOUNCE DEVELOPMENT</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COMPLETION OF XNN(R)-BASED POWER AMPLIFIER BOOSTER</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PRODUCT USES TOWER'S 0.18 MICRONS RFCMOS PROCESS</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MIGDAL HAEMEK, Israel and HAIFA, Israel - April 11, 2007 - Tower Semiconductor (Tower), Ltd. (NASDAQ: TSEM; TASE: TSEM), an independent specialty wafer foundry, and Paragon Communications Ltd., a provider of solutions for enhancing performance of wireless power amplifiers and systems, today announced the manufacturing of XNN(R)-based Power Amplifier (PA) booster.</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innovative product is based on Paragon's patented technology to monitor the Radio Frequency (RF) envelope and modulate the amplification. The product attains up to 6dB improvement in output power, as well as major efficiency and heat dissipation improvements over existing solutions. The XNN PA booster chip will be manufactured on Tower's 0.18-micron process, including its RF-CMOS feature, at Tower's FAB2 facility.</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"With Tower's state-of-the-art RF-CMOS process and invaluable technical support including design services, we were able to attain outstanding performance enhancements to Wi-Fi and WiMax PA's of up to 6dB in output power, 50% in efficiency and heat dissipation, while maintaining the same linearity criteria of the PA," said Zeev Cohen, VP R&amp;D, Paragon. "We have proven on silicon, by using complex test chip, that our concept works and our product will attain the performance targets. Tower has provided a one-stop shop in terms of capabilities from design to manufacturing. Tower's teams assisted in taking the Paragon concept from patent to silicon reality through Tower Design services group and RF specialists. We are very pleased with our partnership with Tower and look forward to a long-term business relationship."</w:t>
      </w: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Wi-Fi market is exploding and with the new 802.11n MIMO based standard it is expected to grow exponentially over the next 4 to 5 years," commented Eli Plotnik, CEO, Paragon. "This market, together with the emerging WiMax and next generation Cellular LTE markets, positions Paragon with the high quality XNN(R) PA booster chip that will be manufactured at Tower, as a market leader in this field".</w:t>
      </w:r>
    </w:p>
    <w:p>
      <w:pPr>
        <w:spacing w:after="0" w:line="210"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"We are pleased that Paragon made effective use of our RF-CMOS capabilities. Our technology helps in enabling the XNN functionality, performance and chip-level integration thereby facilitating attainment of the product goals," said Yossi Netzer, general manager, RF and Mixed Signal product line, Tower. "Paragon is an example of a dynamic young company, that benefits from the close cooperation with Tower's design and manufacturing teams, thereby yielding excellent technical results and setting the foundations for business success."</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PARAGON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PARAGON COMMUNICATIONS LTD. provides solutions for enhancing performance of wireless power amplifiers and systems. Paragon offers its XNN(R) technology that enhances output power, efficiency and simultaneously reduces power consumption and heat dissipation in Wi-Fi, WiMAX, Cellular and other wireless systems. Paragon holds many patents for enhancement of PA's and wireless systems performance.</w:t>
      </w:r>
    </w:p>
    <w:p>
      <w:pPr>
        <w:spacing w:after="0" w:line="210" w:lineRule="exact"/>
        <w:rPr>
          <w:sz w:val="20"/>
          <w:szCs w:val="20"/>
          <w:color w:val="auto"/>
        </w:rPr>
      </w:pPr>
    </w:p>
    <w:p>
      <w:pPr>
        <w:ind w:right="4739"/>
        <w:spacing w:after="0" w:line="235" w:lineRule="auto"/>
        <w:rPr>
          <w:sz w:val="20"/>
          <w:szCs w:val="20"/>
          <w:color w:val="auto"/>
        </w:rPr>
      </w:pPr>
      <w:r>
        <w:rPr>
          <w:rFonts w:ascii="Courier New" w:cs="Courier New" w:eastAsia="Courier New" w:hAnsi="Courier New"/>
          <w:sz w:val="18"/>
          <w:szCs w:val="18"/>
          <w:color w:val="auto"/>
        </w:rPr>
        <w:t>For further information please visit our Web site at www.paragon-communications.com.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wafer foundry established in 1993. The company manufactures integrated circuits with geometries ranging from 1.0 to 0.13-micron; it also provides complementary technical services and design support. In addition to digital CMOS process technology, Tower offers advanced non-volatile memory solutions, mixed-signal &amp; RF-CMOS, and CMOS image-sensor technologies. To provide world-class customer service, the company maintains two manufacturing facilities, each with standard and specialized process technology processes: Fab 1 ranging from 1.0 to 0.35 and Fab 2 featuring 0.18 and 0.13-micron. Tower's Web site is located at http://www.towersemi.com.</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 20-F, Forms F-1, F-3 and 6-K, as were filed with the Securities and Exchange Commission and the Israel Securities Authority. We do not intend to update, and expressly disclaim any obligation to update, the information contained in this release.</w:t>
      </w:r>
    </w:p>
    <w:p>
      <w:pPr>
        <w:sectPr>
          <w:pgSz w:w="11900" w:h="16838" w:orient="portrait"/>
          <w:cols w:equalWidth="0" w:num="1">
            <w:col w:w="10219"/>
          </w:cols>
          <w:pgMar w:left="240" w:top="91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TOWER 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Michael Axelrod, 408-330-6871</w:t>
      </w:r>
    </w:p>
    <w:p>
      <w:pPr>
        <w:spacing w:after="0"/>
        <w:rPr>
          <w:sz w:val="20"/>
          <w:szCs w:val="20"/>
          <w:color w:val="auto"/>
        </w:rPr>
      </w:pPr>
      <w:r>
        <w:rPr>
          <w:rFonts w:ascii="Courier New" w:cs="Courier New" w:eastAsia="Courier New" w:hAnsi="Courier New"/>
          <w:sz w:val="18"/>
          <w:szCs w:val="18"/>
          <w:color w:val="auto"/>
        </w:rPr>
        <w:t>pr@towersemi.com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Shelton Group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Melissa Conger, (972) 239-5119 ext. 137</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mconger@sheltongroup.com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PARAGON 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Paragon Communications Ltd. Israel,</w:t>
      </w:r>
    </w:p>
    <w:p>
      <w:pPr>
        <w:spacing w:after="0" w:line="238" w:lineRule="auto"/>
        <w:rPr>
          <w:sz w:val="20"/>
          <w:szCs w:val="20"/>
          <w:color w:val="auto"/>
        </w:rPr>
      </w:pPr>
      <w:r>
        <w:rPr>
          <w:rFonts w:ascii="Courier New" w:cs="Courier New" w:eastAsia="Courier New" w:hAnsi="Courier New"/>
          <w:sz w:val="18"/>
          <w:szCs w:val="18"/>
          <w:color w:val="auto"/>
        </w:rPr>
        <w:t>Annette Ziv, +972-4-8642775</w:t>
      </w:r>
    </w:p>
    <w:p>
      <w:pPr>
        <w:spacing w:after="0"/>
        <w:rPr>
          <w:sz w:val="20"/>
          <w:szCs w:val="20"/>
          <w:color w:val="auto"/>
        </w:rPr>
      </w:pPr>
      <w:r>
        <w:rPr>
          <w:rFonts w:ascii="Courier New" w:cs="Courier New" w:eastAsia="Courier New" w:hAnsi="Courier New"/>
          <w:sz w:val="18"/>
          <w:szCs w:val="18"/>
          <w:color w:val="auto"/>
        </w:rPr>
        <w:t>annette@paragon-communications.com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2019-12-11T22:46:40Z</dcterms:created>
  <dcterms:modified xsi:type="dcterms:W3CDTF">2019-12-11T22:46:40Z</dcterms:modified>
</cp:coreProperties>
</file>